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D2F" w:rsidRPr="008A031F" w:rsidRDefault="00591D2F" w:rsidP="00591D2F">
      <w:pPr>
        <w:shd w:val="clear" w:color="auto" w:fill="F5FFFA"/>
        <w:spacing w:before="150" w:after="150" w:line="600" w:lineRule="atLeast"/>
        <w:outlineLvl w:val="1"/>
        <w:rPr>
          <w:rFonts w:ascii="Times New Roman" w:eastAsia="Times New Roman" w:hAnsi="Times New Roman" w:cs="Times New Roman"/>
          <w:b/>
          <w:bCs/>
          <w:color w:val="545454"/>
          <w:sz w:val="47"/>
          <w:szCs w:val="47"/>
          <w:lang w:val="ro-MD" w:eastAsia="ru-RU"/>
        </w:rPr>
      </w:pPr>
      <w:r w:rsidRPr="008A031F">
        <w:rPr>
          <w:rFonts w:ascii="Times New Roman" w:eastAsia="Times New Roman" w:hAnsi="Times New Roman" w:cs="Times New Roman"/>
          <w:b/>
          <w:bCs/>
          <w:color w:val="545454"/>
          <w:sz w:val="47"/>
          <w:szCs w:val="47"/>
          <w:lang w:val="en-US" w:eastAsia="ru-RU"/>
        </w:rPr>
        <w:t xml:space="preserve">Specialist principal în </w:t>
      </w:r>
      <w:r w:rsidR="004A1765" w:rsidRPr="008A031F">
        <w:rPr>
          <w:rFonts w:ascii="Times New Roman" w:eastAsia="Times New Roman" w:hAnsi="Times New Roman" w:cs="Times New Roman"/>
          <w:b/>
          <w:bCs/>
          <w:color w:val="545454"/>
          <w:sz w:val="47"/>
          <w:szCs w:val="47"/>
          <w:lang w:val="en-US" w:eastAsia="ru-RU"/>
        </w:rPr>
        <w:t xml:space="preserve">Secția </w:t>
      </w:r>
      <w:r w:rsidR="00521143" w:rsidRPr="008A031F">
        <w:rPr>
          <w:rFonts w:ascii="Times New Roman" w:eastAsia="Times New Roman" w:hAnsi="Times New Roman" w:cs="Times New Roman"/>
          <w:b/>
          <w:bCs/>
          <w:color w:val="545454"/>
          <w:sz w:val="47"/>
          <w:szCs w:val="47"/>
          <w:lang w:val="ro-MD" w:eastAsia="ru-RU"/>
        </w:rPr>
        <w:t>Examinare, Direcția Brevete</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Domeniu de activitate:</w:t>
      </w:r>
    </w:p>
    <w:p w:rsidR="00591D2F" w:rsidRPr="008A031F" w:rsidRDefault="00521143" w:rsidP="00591D2F">
      <w:pPr>
        <w:shd w:val="clear" w:color="auto" w:fill="F5FFFA"/>
        <w:spacing w:after="75" w:line="300" w:lineRule="atLeast"/>
        <w:rPr>
          <w:rFonts w:ascii="Times New Roman" w:eastAsia="Times New Roman" w:hAnsi="Times New Roman" w:cs="Times New Roman"/>
          <w:color w:val="333333"/>
          <w:sz w:val="21"/>
          <w:szCs w:val="21"/>
          <w:lang w:val="ro-MD" w:eastAsia="ru-RU"/>
        </w:rPr>
      </w:pPr>
      <w:r w:rsidRPr="008A031F">
        <w:rPr>
          <w:rFonts w:ascii="Times New Roman" w:eastAsia="Times New Roman" w:hAnsi="Times New Roman" w:cs="Times New Roman"/>
          <w:color w:val="333333"/>
          <w:sz w:val="21"/>
          <w:szCs w:val="21"/>
          <w:lang w:val="ro-MD" w:eastAsia="ru-RU"/>
        </w:rPr>
        <w:t>Examinarea cererilor de brevet</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Funcţia publică vacantă:</w:t>
      </w:r>
    </w:p>
    <w:p w:rsidR="00591D2F" w:rsidRPr="008A031F" w:rsidRDefault="00591D2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b/>
          <w:bCs/>
          <w:color w:val="333333"/>
          <w:sz w:val="21"/>
          <w:szCs w:val="21"/>
          <w:lang w:val="en-US" w:eastAsia="ru-RU"/>
        </w:rPr>
        <w:t>AUTORITĂŢI ALE ADMINISTRAŢIEI PUBLICE CENTRALE</w:t>
      </w:r>
      <w:r w:rsidRPr="008A031F">
        <w:rPr>
          <w:rFonts w:ascii="Times New Roman" w:eastAsia="Times New Roman" w:hAnsi="Times New Roman" w:cs="Times New Roman"/>
          <w:color w:val="333333"/>
          <w:sz w:val="21"/>
          <w:szCs w:val="21"/>
          <w:lang w:val="en-US" w:eastAsia="ru-RU"/>
        </w:rPr>
        <w:t>: C40. Specialist principal</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Denumire funcţie publică vacantă/Subdiviziune:</w:t>
      </w:r>
    </w:p>
    <w:p w:rsidR="00591D2F" w:rsidRPr="008A031F" w:rsidRDefault="00521143" w:rsidP="00591D2F">
      <w:pPr>
        <w:shd w:val="clear" w:color="auto" w:fill="F5FFFA"/>
        <w:spacing w:after="75" w:line="300" w:lineRule="atLeast"/>
        <w:rPr>
          <w:rFonts w:ascii="Times New Roman" w:eastAsia="Times New Roman" w:hAnsi="Times New Roman" w:cs="Times New Roman"/>
          <w:color w:val="333333"/>
          <w:sz w:val="21"/>
          <w:szCs w:val="21"/>
          <w:lang w:val="ro-MD" w:eastAsia="ru-RU"/>
        </w:rPr>
      </w:pPr>
      <w:r w:rsidRPr="008A031F">
        <w:rPr>
          <w:rFonts w:ascii="Times New Roman" w:eastAsia="Times New Roman" w:hAnsi="Times New Roman" w:cs="Times New Roman"/>
          <w:b/>
          <w:bCs/>
          <w:color w:val="333333"/>
          <w:sz w:val="21"/>
          <w:szCs w:val="21"/>
          <w:lang w:val="ro-MD" w:eastAsia="ru-RU"/>
        </w:rPr>
        <w:t>Specialist Principal, Secția Examinare</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Data-limită de depunere a documentelor:</w:t>
      </w:r>
    </w:p>
    <w:p w:rsidR="00591D2F" w:rsidRPr="008A031F" w:rsidRDefault="00F7543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Pr>
          <w:rFonts w:ascii="Times New Roman" w:eastAsia="Times New Roman" w:hAnsi="Times New Roman" w:cs="Times New Roman"/>
          <w:color w:val="333333"/>
          <w:sz w:val="21"/>
          <w:szCs w:val="21"/>
          <w:lang w:val="en-US" w:eastAsia="ru-RU"/>
        </w:rPr>
        <w:t>30.10</w:t>
      </w:r>
      <w:bookmarkStart w:id="0" w:name="_GoBack"/>
      <w:bookmarkEnd w:id="0"/>
      <w:r w:rsidR="00591D2F" w:rsidRPr="008A031F">
        <w:rPr>
          <w:rFonts w:ascii="Times New Roman" w:eastAsia="Times New Roman" w:hAnsi="Times New Roman" w:cs="Times New Roman"/>
          <w:color w:val="333333"/>
          <w:sz w:val="21"/>
          <w:szCs w:val="21"/>
          <w:lang w:val="en-US" w:eastAsia="ru-RU"/>
        </w:rPr>
        <w:t>.2019</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Unități disponibile:</w:t>
      </w:r>
    </w:p>
    <w:p w:rsidR="00591D2F" w:rsidRPr="008A031F" w:rsidRDefault="00591D2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1</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Scopul şi sarcinile de bază ale funcţiei publice vacante, conform fişei postului:</w:t>
      </w:r>
    </w:p>
    <w:p w:rsidR="00591D2F" w:rsidRPr="008A031F" w:rsidRDefault="00591D2F" w:rsidP="00591D2F">
      <w:pPr>
        <w:shd w:val="clear" w:color="auto" w:fill="F5FFFA"/>
        <w:spacing w:after="0" w:line="300" w:lineRule="atLeast"/>
        <w:rPr>
          <w:rFonts w:ascii="Times New Roman" w:eastAsia="Times New Roman" w:hAnsi="Times New Roman" w:cs="Times New Roman"/>
          <w:color w:val="333333"/>
          <w:sz w:val="21"/>
          <w:szCs w:val="21"/>
          <w:lang w:eastAsia="ru-RU"/>
        </w:rPr>
      </w:pPr>
      <w:r w:rsidRPr="008A031F">
        <w:rPr>
          <w:rFonts w:ascii="Times New Roman" w:eastAsia="Times New Roman" w:hAnsi="Times New Roman" w:cs="Times New Roman"/>
          <w:b/>
          <w:bCs/>
          <w:color w:val="333333"/>
          <w:sz w:val="21"/>
          <w:szCs w:val="21"/>
          <w:lang w:val="en-US" w:eastAsia="ru-RU"/>
        </w:rPr>
        <w:t xml:space="preserve">I. Scopul general al funcţiei: </w:t>
      </w:r>
      <w:r w:rsidRPr="008A031F">
        <w:rPr>
          <w:rFonts w:ascii="Times New Roman" w:eastAsia="Times New Roman" w:hAnsi="Times New Roman" w:cs="Times New Roman"/>
          <w:color w:val="333333"/>
          <w:sz w:val="21"/>
          <w:szCs w:val="21"/>
          <w:lang w:val="en-US" w:eastAsia="ru-RU"/>
        </w:rPr>
        <w:br/>
      </w:r>
      <w:r w:rsidR="00521143" w:rsidRPr="008A031F">
        <w:rPr>
          <w:rFonts w:ascii="Times New Roman" w:eastAsia="Calibri" w:hAnsi="Times New Roman" w:cs="Times New Roman"/>
          <w:sz w:val="24"/>
          <w:szCs w:val="24"/>
          <w:lang w:val="en-US"/>
        </w:rPr>
        <w:t>Asigurarea efectuării examinării de fond al documentelor de brevet</w:t>
      </w:r>
      <w:r w:rsidR="00521143" w:rsidRPr="008A031F">
        <w:rPr>
          <w:rFonts w:ascii="Times New Roman" w:eastAsia="Calibri" w:hAnsi="Times New Roman" w:cs="Times New Roman"/>
          <w:sz w:val="24"/>
          <w:szCs w:val="24"/>
          <w:lang w:val="ro-MD"/>
        </w:rPr>
        <w:t>, efectuarea cercetării documentare</w:t>
      </w:r>
      <w:r w:rsidRPr="008A031F">
        <w:rPr>
          <w:rFonts w:ascii="Times New Roman" w:eastAsia="Times New Roman" w:hAnsi="Times New Roman" w:cs="Times New Roman"/>
          <w:color w:val="333333"/>
          <w:sz w:val="24"/>
          <w:szCs w:val="24"/>
          <w:lang w:val="en-US" w:eastAsia="ru-RU"/>
        </w:rPr>
        <w:t>.</w:t>
      </w:r>
      <w:r w:rsidRPr="008A031F">
        <w:rPr>
          <w:rFonts w:ascii="Times New Roman" w:eastAsia="Times New Roman" w:hAnsi="Times New Roman" w:cs="Times New Roman"/>
          <w:color w:val="333333"/>
          <w:sz w:val="21"/>
          <w:szCs w:val="21"/>
          <w:lang w:val="en-US" w:eastAsia="ru-RU"/>
        </w:rPr>
        <w:br/>
      </w:r>
      <w:r w:rsidRPr="008A031F">
        <w:rPr>
          <w:rFonts w:ascii="Times New Roman" w:eastAsia="Times New Roman" w:hAnsi="Times New Roman" w:cs="Times New Roman"/>
          <w:color w:val="333333"/>
          <w:sz w:val="21"/>
          <w:szCs w:val="21"/>
          <w:lang w:val="en-US" w:eastAsia="ru-RU"/>
        </w:rPr>
        <w:br/>
      </w:r>
      <w:r w:rsidRPr="008A031F">
        <w:rPr>
          <w:rFonts w:ascii="Times New Roman" w:eastAsia="Times New Roman" w:hAnsi="Times New Roman" w:cs="Times New Roman"/>
          <w:b/>
          <w:bCs/>
          <w:color w:val="333333"/>
          <w:sz w:val="21"/>
          <w:szCs w:val="21"/>
          <w:lang w:eastAsia="ru-RU"/>
        </w:rPr>
        <w:t>II. Sarcinile de bază:</w:t>
      </w:r>
    </w:p>
    <w:p w:rsidR="00521143" w:rsidRPr="008A031F" w:rsidRDefault="00521143" w:rsidP="00591D2F">
      <w:pPr>
        <w:numPr>
          <w:ilvl w:val="0"/>
          <w:numId w:val="1"/>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A031F">
        <w:rPr>
          <w:rFonts w:ascii="Times New Roman" w:eastAsia="Calibri" w:hAnsi="Times New Roman" w:cs="Times New Roman"/>
          <w:lang w:val="en-US"/>
        </w:rPr>
        <w:t>Asigurarea e</w:t>
      </w:r>
      <w:r w:rsidRPr="008A031F">
        <w:rPr>
          <w:rFonts w:ascii="Times New Roman" w:hAnsi="Times New Roman" w:cs="Times New Roman"/>
          <w:lang w:val="ro-RO"/>
        </w:rPr>
        <w:t>xaminării CETP în domeniul chimiei neorganice și celei organice pentru care s-a finalizat examinarea preliminară;</w:t>
      </w:r>
    </w:p>
    <w:p w:rsidR="00591D2F" w:rsidRPr="008A031F" w:rsidRDefault="00521143" w:rsidP="00591D2F">
      <w:pPr>
        <w:numPr>
          <w:ilvl w:val="0"/>
          <w:numId w:val="1"/>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A031F">
        <w:rPr>
          <w:rFonts w:ascii="Times New Roman" w:hAnsi="Times New Roman" w:cs="Times New Roman"/>
          <w:lang w:val="ro-RO"/>
        </w:rPr>
        <w:t>Analizarea corectitudinii plăţii tarifelor corespunzătoare procedurilor solicitate în cerere;</w:t>
      </w:r>
    </w:p>
    <w:p w:rsidR="00521143" w:rsidRPr="008A031F" w:rsidRDefault="00521143" w:rsidP="00591D2F">
      <w:pPr>
        <w:numPr>
          <w:ilvl w:val="0"/>
          <w:numId w:val="1"/>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A031F">
        <w:rPr>
          <w:rFonts w:ascii="Times New Roman" w:hAnsi="Times New Roman" w:cs="Times New Roman"/>
          <w:lang w:val="ro-RO"/>
        </w:rPr>
        <w:t>Analizarea obiectului invenţiei şi verificarea dacă acesta nu cade sub incidenţa listei obiectelor excluse de la brevetare;</w:t>
      </w:r>
    </w:p>
    <w:p w:rsidR="00521143" w:rsidRPr="008A031F" w:rsidRDefault="00521143" w:rsidP="00591D2F">
      <w:pPr>
        <w:numPr>
          <w:ilvl w:val="0"/>
          <w:numId w:val="1"/>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A031F">
        <w:rPr>
          <w:rFonts w:ascii="Times New Roman" w:hAnsi="Times New Roman" w:cs="Times New Roman"/>
          <w:lang w:val="ro-RO"/>
        </w:rPr>
        <w:t>Asigurarea examinării obiectului invenţiei sub aspectul satisfacerii condiţiilor de brevetabilitate;</w:t>
      </w:r>
    </w:p>
    <w:p w:rsidR="00521143" w:rsidRPr="008A031F" w:rsidRDefault="00521143" w:rsidP="00591D2F">
      <w:pPr>
        <w:numPr>
          <w:ilvl w:val="0"/>
          <w:numId w:val="1"/>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A031F">
        <w:rPr>
          <w:rFonts w:ascii="Times New Roman" w:hAnsi="Times New Roman" w:cs="Times New Roman"/>
          <w:lang w:val="ro-RO"/>
        </w:rPr>
        <w:t>Asigurarea efectuării documentării cu privire la obiectul CETP, întocmirii raportului de documentare şi de examinare pentru fiecare CETP</w:t>
      </w:r>
      <w:r w:rsidRPr="008A031F">
        <w:rPr>
          <w:rFonts w:ascii="Times New Roman" w:hAnsi="Times New Roman" w:cs="Times New Roman"/>
          <w:lang w:val="ro-MD"/>
        </w:rPr>
        <w:t>;</w:t>
      </w:r>
    </w:p>
    <w:p w:rsidR="00521143" w:rsidRPr="008A031F" w:rsidRDefault="00521143" w:rsidP="00591D2F">
      <w:pPr>
        <w:numPr>
          <w:ilvl w:val="0"/>
          <w:numId w:val="1"/>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A031F">
        <w:rPr>
          <w:rFonts w:ascii="Times New Roman" w:hAnsi="Times New Roman" w:cs="Times New Roman"/>
          <w:lang w:val="ro-RO"/>
        </w:rPr>
        <w:t>Asigurarea adoptării hotărârilor privind examinarea CETP;</w:t>
      </w:r>
    </w:p>
    <w:p w:rsidR="00521143" w:rsidRPr="008A031F" w:rsidRDefault="00521143" w:rsidP="00591D2F">
      <w:pPr>
        <w:numPr>
          <w:ilvl w:val="0"/>
          <w:numId w:val="1"/>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A031F">
        <w:rPr>
          <w:rFonts w:ascii="Times New Roman" w:hAnsi="Times New Roman" w:cs="Times New Roman"/>
          <w:lang w:val="ro-RO"/>
        </w:rPr>
        <w:t>Asigurarea introducerii în BD Invenţii a datelor referitoare la cerere pe perioada de gestionare a acesteia;</w:t>
      </w:r>
    </w:p>
    <w:p w:rsidR="00521143" w:rsidRPr="008A031F" w:rsidRDefault="00521143" w:rsidP="00521143">
      <w:pPr>
        <w:pStyle w:val="ListParagraph"/>
        <w:numPr>
          <w:ilvl w:val="0"/>
          <w:numId w:val="1"/>
        </w:numPr>
        <w:tabs>
          <w:tab w:val="left" w:pos="-5148"/>
          <w:tab w:val="left" w:pos="-5058"/>
        </w:tabs>
        <w:rPr>
          <w:rFonts w:ascii="Times New Roman" w:hAnsi="Times New Roman" w:cs="Times New Roman"/>
          <w:lang w:val="ro-RO"/>
        </w:rPr>
      </w:pPr>
      <w:r w:rsidRPr="008A031F">
        <w:rPr>
          <w:rFonts w:ascii="Times New Roman" w:hAnsi="Times New Roman" w:cs="Times New Roman"/>
          <w:lang w:val="ro-RO"/>
        </w:rPr>
        <w:t>Asigurarea perfectării descrierilor în vederea eliberării brevetelor;</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Persoana responsabilă de oferirea informaţiilor suplimentare şi de primirea documentelor:</w:t>
      </w:r>
    </w:p>
    <w:p w:rsidR="00591D2F" w:rsidRPr="008A031F" w:rsidRDefault="004A1765"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Ana Roșca</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Telefon:</w:t>
      </w:r>
    </w:p>
    <w:p w:rsidR="00591D2F" w:rsidRPr="008A031F" w:rsidRDefault="00591D2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022-</w:t>
      </w:r>
      <w:r w:rsidR="004A1765" w:rsidRPr="008A031F">
        <w:rPr>
          <w:rFonts w:ascii="Times New Roman" w:eastAsia="Times New Roman" w:hAnsi="Times New Roman" w:cs="Times New Roman"/>
          <w:color w:val="333333"/>
          <w:sz w:val="21"/>
          <w:szCs w:val="21"/>
          <w:lang w:val="en-US" w:eastAsia="ru-RU"/>
        </w:rPr>
        <w:t>400-636</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E-mail:</w:t>
      </w:r>
    </w:p>
    <w:p w:rsidR="00591D2F" w:rsidRPr="008A031F" w:rsidRDefault="008A031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lastRenderedPageBreak/>
        <w:t>A</w:t>
      </w:r>
      <w:r w:rsidR="004A1765" w:rsidRPr="008A031F">
        <w:rPr>
          <w:rFonts w:ascii="Times New Roman" w:eastAsia="Times New Roman" w:hAnsi="Times New Roman" w:cs="Times New Roman"/>
          <w:color w:val="333333"/>
          <w:sz w:val="21"/>
          <w:szCs w:val="21"/>
          <w:lang w:val="en-US" w:eastAsia="ru-RU"/>
        </w:rPr>
        <w:t>na</w:t>
      </w:r>
      <w:r w:rsidRPr="008A031F">
        <w:rPr>
          <w:rFonts w:ascii="Times New Roman" w:eastAsia="Times New Roman" w:hAnsi="Times New Roman" w:cs="Times New Roman"/>
          <w:color w:val="333333"/>
          <w:sz w:val="21"/>
          <w:szCs w:val="21"/>
          <w:lang w:val="en-US" w:eastAsia="ru-RU"/>
        </w:rPr>
        <w:t>.</w:t>
      </w:r>
      <w:r w:rsidR="004A1765" w:rsidRPr="008A031F">
        <w:rPr>
          <w:rFonts w:ascii="Times New Roman" w:eastAsia="Times New Roman" w:hAnsi="Times New Roman" w:cs="Times New Roman"/>
          <w:color w:val="333333"/>
          <w:sz w:val="21"/>
          <w:szCs w:val="21"/>
          <w:lang w:val="en-US" w:eastAsia="ru-RU"/>
        </w:rPr>
        <w:t>rosca</w:t>
      </w:r>
      <w:r w:rsidR="00591D2F" w:rsidRPr="008A031F">
        <w:rPr>
          <w:rFonts w:ascii="Times New Roman" w:eastAsia="Times New Roman" w:hAnsi="Times New Roman" w:cs="Times New Roman"/>
          <w:color w:val="333333"/>
          <w:sz w:val="21"/>
          <w:szCs w:val="21"/>
          <w:lang w:val="en-US" w:eastAsia="ru-RU"/>
        </w:rPr>
        <w:t>@</w:t>
      </w:r>
      <w:r w:rsidR="004A1765" w:rsidRPr="008A031F">
        <w:rPr>
          <w:rFonts w:ascii="Times New Roman" w:eastAsia="Times New Roman" w:hAnsi="Times New Roman" w:cs="Times New Roman"/>
          <w:color w:val="333333"/>
          <w:sz w:val="21"/>
          <w:szCs w:val="21"/>
          <w:lang w:val="en-US" w:eastAsia="ru-RU"/>
        </w:rPr>
        <w:t>agepi</w:t>
      </w:r>
      <w:r w:rsidR="00591D2F" w:rsidRPr="008A031F">
        <w:rPr>
          <w:rFonts w:ascii="Times New Roman" w:eastAsia="Times New Roman" w:hAnsi="Times New Roman" w:cs="Times New Roman"/>
          <w:color w:val="333333"/>
          <w:sz w:val="21"/>
          <w:szCs w:val="21"/>
          <w:lang w:val="en-US" w:eastAsia="ru-RU"/>
        </w:rPr>
        <w:t>.gov.md</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Web site:</w:t>
      </w:r>
    </w:p>
    <w:p w:rsidR="00591D2F" w:rsidRPr="008A031F" w:rsidRDefault="00591D2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www.</w:t>
      </w:r>
      <w:r w:rsidR="004A1765" w:rsidRPr="008A031F">
        <w:rPr>
          <w:rFonts w:ascii="Times New Roman" w:eastAsia="Times New Roman" w:hAnsi="Times New Roman" w:cs="Times New Roman"/>
          <w:color w:val="333333"/>
          <w:sz w:val="21"/>
          <w:szCs w:val="21"/>
          <w:lang w:val="en-US" w:eastAsia="ru-RU"/>
        </w:rPr>
        <w:t>agepi</w:t>
      </w:r>
      <w:r w:rsidRPr="008A031F">
        <w:rPr>
          <w:rFonts w:ascii="Times New Roman" w:eastAsia="Times New Roman" w:hAnsi="Times New Roman" w:cs="Times New Roman"/>
          <w:color w:val="333333"/>
          <w:sz w:val="21"/>
          <w:szCs w:val="21"/>
          <w:lang w:val="en-US" w:eastAsia="ru-RU"/>
        </w:rPr>
        <w:t>.gov.md</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Raion, oraș:</w:t>
      </w:r>
    </w:p>
    <w:p w:rsidR="00591D2F" w:rsidRPr="008A031F" w:rsidRDefault="00591D2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 xml:space="preserve">Chișinău, CHIŞINĂU </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Adresa:</w:t>
      </w:r>
    </w:p>
    <w:p w:rsidR="00591D2F" w:rsidRPr="008A031F" w:rsidRDefault="00591D2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 xml:space="preserve">str. </w:t>
      </w:r>
      <w:r w:rsidR="004A1765" w:rsidRPr="008A031F">
        <w:rPr>
          <w:rFonts w:ascii="Times New Roman" w:eastAsia="Times New Roman" w:hAnsi="Times New Roman" w:cs="Times New Roman"/>
          <w:color w:val="333333"/>
          <w:sz w:val="21"/>
          <w:szCs w:val="21"/>
          <w:lang w:val="en-US" w:eastAsia="ru-RU"/>
        </w:rPr>
        <w:t>Andrei Doga 24/1</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Tip de angajare:</w:t>
      </w:r>
    </w:p>
    <w:p w:rsidR="00591D2F" w:rsidRPr="008A031F" w:rsidRDefault="00591D2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Pe perioada nedeterminată</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Condiţiile de participare la concurs:</w:t>
      </w:r>
    </w:p>
    <w:p w:rsidR="00591D2F" w:rsidRPr="008A031F" w:rsidRDefault="00591D2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 xml:space="preserve">a) deţine cetăţenia Republicii Moldova; b) posedă limba </w:t>
      </w:r>
      <w:r w:rsidR="00786BC9">
        <w:rPr>
          <w:rFonts w:ascii="Times New Roman" w:eastAsia="Times New Roman" w:hAnsi="Times New Roman" w:cs="Times New Roman"/>
          <w:color w:val="333333"/>
          <w:sz w:val="21"/>
          <w:szCs w:val="21"/>
          <w:lang w:val="en-US" w:eastAsia="ru-RU"/>
        </w:rPr>
        <w:t>de stat</w:t>
      </w:r>
      <w:r w:rsidRPr="008A031F">
        <w:rPr>
          <w:rFonts w:ascii="Times New Roman" w:eastAsia="Times New Roman" w:hAnsi="Times New Roman" w:cs="Times New Roman"/>
          <w:color w:val="333333"/>
          <w:sz w:val="21"/>
          <w:szCs w:val="21"/>
          <w:lang w:val="en-US" w:eastAsia="ru-RU"/>
        </w:rPr>
        <w:t xml:space="preserve"> şi limbile oficiale de comunicare interetnică vorbite în teritoriul respectiv în limitele stabilite de lege; c) are capacitate deplină de exerciţiu; d) nu a împlinit vîrsta de 63 ani; e) este aptă, din punct de vedere al stării sănătăţii, pentru exercitarea funcţiei publice, conform certificatului medical eliberat de instituţia medicală abilitată, dacă pentru funcţia respectivă sînt stabilite cerinţe speciale de sănătate; f) are studiile necesare</w:t>
      </w:r>
      <w:r w:rsidR="00297883" w:rsidRPr="008A031F">
        <w:rPr>
          <w:rFonts w:ascii="Times New Roman" w:eastAsia="Times New Roman" w:hAnsi="Times New Roman" w:cs="Times New Roman"/>
          <w:color w:val="333333"/>
          <w:sz w:val="21"/>
          <w:szCs w:val="21"/>
          <w:lang w:val="ro-MD" w:eastAsia="ru-RU"/>
        </w:rPr>
        <w:t xml:space="preserve"> în domeniul chimiei organice sau celei neorganice</w:t>
      </w:r>
      <w:r w:rsidRPr="008A031F">
        <w:rPr>
          <w:rFonts w:ascii="Times New Roman" w:eastAsia="Times New Roman" w:hAnsi="Times New Roman" w:cs="Times New Roman"/>
          <w:color w:val="333333"/>
          <w:sz w:val="21"/>
          <w:szCs w:val="21"/>
          <w:lang w:val="en-US" w:eastAsia="ru-RU"/>
        </w:rPr>
        <w:t xml:space="preserve"> prevăzute pentru funcţia publică respectivă; g) în ultimii 5 ani, nu a fost destituită dintr-o funcţie publică conform art.64 alin.(1) lit.a) şi b) sau nu i-a încetat contractul individual de muncă pentru motive disciplinare; h) nu are antecedente penale nestinse pentru infracţiuni săvîrşite cu intenţie; i) nu este privată de dreptul de a ocupa anumite funcţii sau de a exercita o anumită activitate, ca pedeapsă de bază sau complementară, ca urmare a sentinţei judecătoreşti definitive prin care s-a dispus această interdicţie; nu are interdicția de a ocupa o funcție publică sau de demnitate publică, ce derivă dintr-un act de constatare al Autorității Naționale de Integritate.</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Cerinţe specifice pentru participare la concurs:</w:t>
      </w:r>
    </w:p>
    <w:p w:rsidR="00591D2F" w:rsidRPr="008A031F" w:rsidRDefault="00591D2F" w:rsidP="00591D2F">
      <w:pPr>
        <w:shd w:val="clear" w:color="auto" w:fill="F5FFFA"/>
        <w:spacing w:after="0" w:line="300" w:lineRule="atLeast"/>
        <w:rPr>
          <w:rFonts w:ascii="Times New Roman" w:eastAsia="Times New Roman" w:hAnsi="Times New Roman" w:cs="Times New Roman"/>
          <w:b/>
          <w:bCs/>
          <w:color w:val="333333"/>
          <w:sz w:val="21"/>
          <w:szCs w:val="21"/>
          <w:lang w:val="ro-MD" w:eastAsia="ru-RU"/>
        </w:rPr>
      </w:pPr>
      <w:r w:rsidRPr="008A031F">
        <w:rPr>
          <w:rFonts w:ascii="Times New Roman" w:eastAsia="Times New Roman" w:hAnsi="Times New Roman" w:cs="Times New Roman"/>
          <w:b/>
          <w:bCs/>
          <w:color w:val="333333"/>
          <w:sz w:val="21"/>
          <w:szCs w:val="21"/>
          <w:lang w:val="en-US" w:eastAsia="ru-RU"/>
        </w:rPr>
        <w:t>III. Cerinţe specifice:</w:t>
      </w:r>
      <w:r w:rsidRPr="008A031F">
        <w:rPr>
          <w:rFonts w:ascii="Times New Roman" w:eastAsia="Times New Roman" w:hAnsi="Times New Roman" w:cs="Times New Roman"/>
          <w:color w:val="333333"/>
          <w:sz w:val="21"/>
          <w:szCs w:val="21"/>
          <w:lang w:val="en-US" w:eastAsia="ru-RU"/>
        </w:rPr>
        <w:br/>
      </w:r>
      <w:r w:rsidRPr="008A031F">
        <w:rPr>
          <w:rFonts w:ascii="Times New Roman" w:eastAsia="Times New Roman" w:hAnsi="Times New Roman" w:cs="Times New Roman"/>
          <w:color w:val="333333"/>
          <w:sz w:val="21"/>
          <w:szCs w:val="21"/>
          <w:lang w:val="en-US" w:eastAsia="ru-RU"/>
        </w:rPr>
        <w:br/>
      </w:r>
      <w:r w:rsidRPr="008A031F">
        <w:rPr>
          <w:rFonts w:ascii="Times New Roman" w:eastAsia="Times New Roman" w:hAnsi="Times New Roman" w:cs="Times New Roman"/>
          <w:b/>
          <w:bCs/>
          <w:i/>
          <w:iCs/>
          <w:color w:val="333333"/>
          <w:sz w:val="21"/>
          <w:szCs w:val="21"/>
          <w:lang w:val="en-US" w:eastAsia="ru-RU"/>
        </w:rPr>
        <w:t>Studii</w:t>
      </w:r>
      <w:r w:rsidRPr="008A031F">
        <w:rPr>
          <w:rFonts w:ascii="Times New Roman" w:eastAsia="Times New Roman" w:hAnsi="Times New Roman" w:cs="Times New Roman"/>
          <w:color w:val="333333"/>
          <w:sz w:val="21"/>
          <w:szCs w:val="21"/>
          <w:lang w:val="en-US" w:eastAsia="ru-RU"/>
        </w:rPr>
        <w:t xml:space="preserve">: superioare, absolvite cu diplomă de licență sau </w:t>
      </w:r>
      <w:r w:rsidR="00297883" w:rsidRPr="008A031F">
        <w:rPr>
          <w:rFonts w:ascii="Times New Roman" w:eastAsia="Times New Roman" w:hAnsi="Times New Roman" w:cs="Times New Roman"/>
          <w:color w:val="333333"/>
          <w:sz w:val="21"/>
          <w:szCs w:val="21"/>
          <w:lang w:val="ro-MD" w:eastAsia="ru-RU"/>
        </w:rPr>
        <w:t>master în domeniul Chimiei.</w:t>
      </w:r>
      <w:r w:rsidRPr="008A031F">
        <w:rPr>
          <w:rFonts w:ascii="Times New Roman" w:eastAsia="Times New Roman" w:hAnsi="Times New Roman" w:cs="Times New Roman"/>
          <w:color w:val="333333"/>
          <w:sz w:val="21"/>
          <w:szCs w:val="21"/>
          <w:lang w:val="en-US" w:eastAsia="ru-RU"/>
        </w:rPr>
        <w:br/>
        <w:t> </w:t>
      </w:r>
      <w:r w:rsidRPr="008A031F">
        <w:rPr>
          <w:rFonts w:ascii="Times New Roman" w:eastAsia="Times New Roman" w:hAnsi="Times New Roman" w:cs="Times New Roman"/>
          <w:color w:val="333333"/>
          <w:sz w:val="21"/>
          <w:szCs w:val="21"/>
          <w:lang w:val="en-US" w:eastAsia="ru-RU"/>
        </w:rPr>
        <w:br/>
      </w:r>
      <w:r w:rsidRPr="008A031F">
        <w:rPr>
          <w:rFonts w:ascii="Times New Roman" w:eastAsia="Times New Roman" w:hAnsi="Times New Roman" w:cs="Times New Roman"/>
          <w:b/>
          <w:bCs/>
          <w:color w:val="333333"/>
          <w:sz w:val="21"/>
          <w:szCs w:val="21"/>
          <w:lang w:val="en-US" w:eastAsia="ru-RU"/>
        </w:rPr>
        <w:t>Experienţă profesională</w:t>
      </w:r>
      <w:r w:rsidRPr="008A031F">
        <w:rPr>
          <w:rFonts w:ascii="Times New Roman" w:eastAsia="Times New Roman" w:hAnsi="Times New Roman" w:cs="Times New Roman"/>
          <w:color w:val="333333"/>
          <w:sz w:val="21"/>
          <w:szCs w:val="21"/>
          <w:lang w:val="en-US" w:eastAsia="ru-RU"/>
        </w:rPr>
        <w:t>: cel puţin 1 an de experienţă profesională în domeniul relevant (</w:t>
      </w:r>
      <w:r w:rsidR="00297883" w:rsidRPr="008A031F">
        <w:rPr>
          <w:rFonts w:ascii="Times New Roman" w:eastAsia="Times New Roman" w:hAnsi="Times New Roman" w:cs="Times New Roman"/>
          <w:color w:val="333333"/>
          <w:sz w:val="21"/>
          <w:szCs w:val="21"/>
          <w:lang w:val="ro-MD" w:eastAsia="ru-RU"/>
        </w:rPr>
        <w:t>chimie)</w:t>
      </w:r>
      <w:r w:rsidRPr="008A031F">
        <w:rPr>
          <w:rFonts w:ascii="Times New Roman" w:eastAsia="Times New Roman" w:hAnsi="Times New Roman" w:cs="Times New Roman"/>
          <w:color w:val="333333"/>
          <w:sz w:val="21"/>
          <w:szCs w:val="21"/>
          <w:lang w:val="en-US" w:eastAsia="ru-RU"/>
        </w:rPr>
        <w:br/>
        <w:t> </w:t>
      </w:r>
      <w:r w:rsidRPr="008A031F">
        <w:rPr>
          <w:rFonts w:ascii="Times New Roman" w:eastAsia="Times New Roman" w:hAnsi="Times New Roman" w:cs="Times New Roman"/>
          <w:color w:val="333333"/>
          <w:sz w:val="21"/>
          <w:szCs w:val="21"/>
          <w:lang w:val="en-US" w:eastAsia="ru-RU"/>
        </w:rPr>
        <w:br/>
      </w:r>
      <w:r w:rsidRPr="008A031F">
        <w:rPr>
          <w:rFonts w:ascii="Times New Roman" w:eastAsia="Times New Roman" w:hAnsi="Times New Roman" w:cs="Times New Roman"/>
          <w:b/>
          <w:bCs/>
          <w:color w:val="333333"/>
          <w:sz w:val="21"/>
          <w:szCs w:val="21"/>
          <w:lang w:val="en-US" w:eastAsia="ru-RU"/>
        </w:rPr>
        <w:t xml:space="preserve">Cunoştinţe: </w:t>
      </w:r>
    </w:p>
    <w:p w:rsidR="00297883" w:rsidRPr="008A031F" w:rsidRDefault="00297883" w:rsidP="00297883">
      <w:pPr>
        <w:pStyle w:val="ListParagraph"/>
        <w:numPr>
          <w:ilvl w:val="0"/>
          <w:numId w:val="5"/>
        </w:numPr>
        <w:shd w:val="clear" w:color="auto" w:fill="F5FFFA"/>
        <w:spacing w:after="0" w:line="300" w:lineRule="atLeast"/>
        <w:rPr>
          <w:rFonts w:ascii="Times New Roman" w:eastAsia="Times New Roman" w:hAnsi="Times New Roman" w:cs="Times New Roman"/>
          <w:color w:val="333333"/>
          <w:sz w:val="21"/>
          <w:szCs w:val="21"/>
          <w:lang w:val="ro-MD" w:eastAsia="ru-RU"/>
        </w:rPr>
      </w:pPr>
      <w:r w:rsidRPr="008A031F">
        <w:rPr>
          <w:rFonts w:ascii="Times New Roman" w:hAnsi="Times New Roman" w:cs="Times New Roman"/>
          <w:lang w:val="ro-RO"/>
        </w:rPr>
        <w:t>Cunoașterea legislației în domeniu, cunoașterea unei limbi de circulație internațională (nivel B2) abilități de utilizare a computerului;</w:t>
      </w:r>
    </w:p>
    <w:p w:rsidR="00297883" w:rsidRPr="008A031F" w:rsidRDefault="00297883" w:rsidP="00297883">
      <w:pPr>
        <w:pStyle w:val="ListParagraph"/>
        <w:numPr>
          <w:ilvl w:val="0"/>
          <w:numId w:val="5"/>
        </w:numPr>
        <w:shd w:val="clear" w:color="auto" w:fill="F5FFFA"/>
        <w:spacing w:after="0" w:line="300" w:lineRule="atLeast"/>
        <w:rPr>
          <w:rFonts w:ascii="Times New Roman" w:eastAsia="Times New Roman" w:hAnsi="Times New Roman" w:cs="Times New Roman"/>
          <w:color w:val="333333"/>
          <w:sz w:val="21"/>
          <w:szCs w:val="21"/>
          <w:lang w:val="ro-MD" w:eastAsia="ru-RU"/>
        </w:rPr>
      </w:pPr>
      <w:r w:rsidRPr="008A031F">
        <w:rPr>
          <w:rFonts w:ascii="Times New Roman" w:eastAsia="Calibri" w:hAnsi="Times New Roman" w:cs="Times New Roman"/>
          <w:lang w:val="ro-RO"/>
        </w:rPr>
        <w:t>Superioare universitare de treapta întâi (licență) sau doi (master) în domeniul Chimiei</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Documente ce urmează a fi prezentate::</w:t>
      </w:r>
    </w:p>
    <w:p w:rsidR="00591D2F" w:rsidRPr="008A031F" w:rsidRDefault="00591D2F" w:rsidP="00591D2F">
      <w:pPr>
        <w:shd w:val="clear" w:color="auto" w:fill="F5FFFA"/>
        <w:spacing w:after="0"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br/>
      </w:r>
      <w:r w:rsidRPr="008A031F">
        <w:rPr>
          <w:rFonts w:ascii="Times New Roman" w:eastAsia="Times New Roman" w:hAnsi="Times New Roman" w:cs="Times New Roman"/>
          <w:b/>
          <w:bCs/>
          <w:color w:val="333333"/>
          <w:sz w:val="21"/>
          <w:szCs w:val="21"/>
          <w:lang w:val="en-US" w:eastAsia="ru-RU"/>
        </w:rPr>
        <w:t>Copia buletinului de identitate: </w:t>
      </w:r>
      <w:r w:rsidRPr="008A031F">
        <w:rPr>
          <w:rFonts w:ascii="Times New Roman" w:eastAsia="Times New Roman" w:hAnsi="Times New Roman" w:cs="Times New Roman"/>
          <w:color w:val="333333"/>
          <w:sz w:val="21"/>
          <w:szCs w:val="21"/>
          <w:lang w:val="en-US" w:eastAsia="ru-RU"/>
        </w:rPr>
        <w:t xml:space="preserve"> Da </w:t>
      </w:r>
      <w:r w:rsidRPr="008A031F">
        <w:rPr>
          <w:rFonts w:ascii="Times New Roman" w:eastAsia="Times New Roman" w:hAnsi="Times New Roman" w:cs="Times New Roman"/>
          <w:b/>
          <w:bCs/>
          <w:color w:val="333333"/>
          <w:sz w:val="21"/>
          <w:szCs w:val="21"/>
          <w:lang w:val="en-US" w:eastAsia="ru-RU"/>
        </w:rPr>
        <w:t>Certificat medical: </w:t>
      </w:r>
      <w:r w:rsidRPr="008A031F">
        <w:rPr>
          <w:rFonts w:ascii="Times New Roman" w:eastAsia="Times New Roman" w:hAnsi="Times New Roman" w:cs="Times New Roman"/>
          <w:color w:val="333333"/>
          <w:sz w:val="21"/>
          <w:szCs w:val="21"/>
          <w:lang w:val="en-US" w:eastAsia="ru-RU"/>
        </w:rPr>
        <w:t xml:space="preserve"> Nu </w:t>
      </w:r>
      <w:r w:rsidRPr="008A031F">
        <w:rPr>
          <w:rFonts w:ascii="Times New Roman" w:eastAsia="Times New Roman" w:hAnsi="Times New Roman" w:cs="Times New Roman"/>
          <w:b/>
          <w:bCs/>
          <w:color w:val="333333"/>
          <w:sz w:val="21"/>
          <w:szCs w:val="21"/>
          <w:lang w:val="en-US" w:eastAsia="ru-RU"/>
        </w:rPr>
        <w:t>Cazier juridic: </w:t>
      </w:r>
      <w:r w:rsidRPr="008A031F">
        <w:rPr>
          <w:rFonts w:ascii="Times New Roman" w:eastAsia="Times New Roman" w:hAnsi="Times New Roman" w:cs="Times New Roman"/>
          <w:color w:val="333333"/>
          <w:sz w:val="21"/>
          <w:szCs w:val="21"/>
          <w:lang w:val="en-US" w:eastAsia="ru-RU"/>
        </w:rPr>
        <w:t xml:space="preserve"> Da </w:t>
      </w:r>
      <w:r w:rsidRPr="008A031F">
        <w:rPr>
          <w:rFonts w:ascii="Times New Roman" w:eastAsia="Times New Roman" w:hAnsi="Times New Roman" w:cs="Times New Roman"/>
          <w:b/>
          <w:bCs/>
          <w:color w:val="333333"/>
          <w:sz w:val="21"/>
          <w:szCs w:val="21"/>
          <w:lang w:val="en-US" w:eastAsia="ru-RU"/>
        </w:rPr>
        <w:t>Copia carnetului de muncă: </w:t>
      </w:r>
      <w:r w:rsidRPr="008A031F">
        <w:rPr>
          <w:rFonts w:ascii="Times New Roman" w:eastAsia="Times New Roman" w:hAnsi="Times New Roman" w:cs="Times New Roman"/>
          <w:color w:val="333333"/>
          <w:sz w:val="21"/>
          <w:szCs w:val="21"/>
          <w:lang w:val="en-US" w:eastAsia="ru-RU"/>
        </w:rPr>
        <w:t xml:space="preserve"> Da </w:t>
      </w:r>
      <w:r w:rsidRPr="008A031F">
        <w:rPr>
          <w:rFonts w:ascii="Times New Roman" w:eastAsia="Times New Roman" w:hAnsi="Times New Roman" w:cs="Times New Roman"/>
          <w:b/>
          <w:bCs/>
          <w:color w:val="333333"/>
          <w:sz w:val="21"/>
          <w:szCs w:val="21"/>
          <w:lang w:val="en-US" w:eastAsia="ru-RU"/>
        </w:rPr>
        <w:t>Alte documente necesare: </w:t>
      </w:r>
      <w:r w:rsidRPr="008A031F">
        <w:rPr>
          <w:rFonts w:ascii="Times New Roman" w:eastAsia="Times New Roman" w:hAnsi="Times New Roman" w:cs="Times New Roman"/>
          <w:color w:val="333333"/>
          <w:sz w:val="21"/>
          <w:szCs w:val="21"/>
          <w:lang w:val="en-US" w:eastAsia="ru-RU"/>
        </w:rPr>
        <w:t xml:space="preserve"> </w:t>
      </w:r>
    </w:p>
    <w:p w:rsidR="00591D2F" w:rsidRPr="008A031F" w:rsidRDefault="00591D2F" w:rsidP="00591D2F">
      <w:pPr>
        <w:numPr>
          <w:ilvl w:val="0"/>
          <w:numId w:val="3"/>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eastAsia="ru-RU"/>
        </w:rPr>
      </w:pPr>
      <w:r w:rsidRPr="008A031F">
        <w:rPr>
          <w:rFonts w:ascii="Times New Roman" w:eastAsia="Times New Roman" w:hAnsi="Times New Roman" w:cs="Times New Roman"/>
          <w:color w:val="333333"/>
          <w:sz w:val="21"/>
          <w:szCs w:val="21"/>
          <w:lang w:eastAsia="ru-RU"/>
        </w:rPr>
        <w:t>formularul de participare</w:t>
      </w:r>
    </w:p>
    <w:p w:rsidR="00591D2F" w:rsidRPr="008A031F" w:rsidRDefault="00591D2F" w:rsidP="00591D2F">
      <w:pPr>
        <w:numPr>
          <w:ilvl w:val="0"/>
          <w:numId w:val="3"/>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copia diplomei de studii şi a suplimentului la diplomă (</w:t>
      </w:r>
      <w:r w:rsidRPr="008A031F">
        <w:rPr>
          <w:rFonts w:ascii="Times New Roman" w:eastAsia="Times New Roman" w:hAnsi="Times New Roman" w:cs="Times New Roman"/>
          <w:i/>
          <w:iCs/>
          <w:color w:val="333333"/>
          <w:sz w:val="21"/>
          <w:szCs w:val="21"/>
          <w:lang w:val="en-US" w:eastAsia="ru-RU"/>
        </w:rPr>
        <w:t xml:space="preserve">candidaţii care deţin acte de studii eliberate de instituţiile de învăţămînt acreditate în  ţara de provenienţă urmează să prezinte Certificatul de </w:t>
      </w:r>
      <w:r w:rsidRPr="008A031F">
        <w:rPr>
          <w:rFonts w:ascii="Times New Roman" w:eastAsia="Times New Roman" w:hAnsi="Times New Roman" w:cs="Times New Roman"/>
          <w:i/>
          <w:iCs/>
          <w:color w:val="333333"/>
          <w:sz w:val="21"/>
          <w:szCs w:val="21"/>
          <w:lang w:val="en-US" w:eastAsia="ru-RU"/>
        </w:rPr>
        <w:lastRenderedPageBreak/>
        <w:t>recunoaștere, echivalare și autentificare, act eliberat de către Ministerul Educaţiei, Culturii și Cercetării)</w:t>
      </w:r>
      <w:r w:rsidRPr="008A031F">
        <w:rPr>
          <w:rFonts w:ascii="Times New Roman" w:eastAsia="Times New Roman" w:hAnsi="Times New Roman" w:cs="Times New Roman"/>
          <w:color w:val="333333"/>
          <w:sz w:val="21"/>
          <w:szCs w:val="21"/>
          <w:lang w:val="en-US" w:eastAsia="ru-RU"/>
        </w:rPr>
        <w:t>;</w:t>
      </w:r>
    </w:p>
    <w:p w:rsidR="00591D2F" w:rsidRPr="008A031F" w:rsidRDefault="00591D2F" w:rsidP="00591D2F">
      <w:pPr>
        <w:numPr>
          <w:ilvl w:val="0"/>
          <w:numId w:val="3"/>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copia certificatelor de absolvire a cursurilor de perfecţionare profesională şi/sau de specializare;</w:t>
      </w:r>
    </w:p>
    <w:p w:rsidR="00591D2F" w:rsidRPr="008A031F" w:rsidRDefault="00591D2F" w:rsidP="00591D2F">
      <w:pPr>
        <w:numPr>
          <w:ilvl w:val="0"/>
          <w:numId w:val="3"/>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documentele de evidenţă militară – pentru recruţi şi rezervişti;</w:t>
      </w:r>
    </w:p>
    <w:p w:rsidR="00591D2F" w:rsidRPr="008A031F" w:rsidRDefault="00591D2F" w:rsidP="00591D2F">
      <w:pPr>
        <w:numPr>
          <w:ilvl w:val="0"/>
          <w:numId w:val="3"/>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 xml:space="preserve">acord cu privire la prelucrarea datelor cu caracter personal (care poate fi descărcat de pe pagina web a </w:t>
      </w:r>
      <w:r w:rsidR="00846146">
        <w:rPr>
          <w:rFonts w:ascii="Times New Roman" w:eastAsia="Times New Roman" w:hAnsi="Times New Roman" w:cs="Times New Roman"/>
          <w:color w:val="333333"/>
          <w:sz w:val="21"/>
          <w:szCs w:val="21"/>
          <w:lang w:val="en-US" w:eastAsia="ru-RU"/>
        </w:rPr>
        <w:t>AGEPI</w:t>
      </w:r>
      <w:r w:rsidRPr="008A031F">
        <w:rPr>
          <w:rFonts w:ascii="Times New Roman" w:eastAsia="Times New Roman" w:hAnsi="Times New Roman" w:cs="Times New Roman"/>
          <w:color w:val="333333"/>
          <w:sz w:val="21"/>
          <w:szCs w:val="21"/>
          <w:lang w:val="en-US" w:eastAsia="ru-RU"/>
        </w:rPr>
        <w:t>).</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Modalitatea de depunere a documentelor:</w:t>
      </w:r>
    </w:p>
    <w:p w:rsidR="00591D2F" w:rsidRPr="008A031F" w:rsidRDefault="00591D2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Prin poștă, email sau personal.</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Salariu de funcţie:</w:t>
      </w:r>
    </w:p>
    <w:p w:rsidR="00591D2F" w:rsidRPr="008A031F" w:rsidRDefault="00591D2F" w:rsidP="00591D2F">
      <w:pPr>
        <w:shd w:val="clear" w:color="auto" w:fill="F5FFFA"/>
        <w:spacing w:after="75" w:line="300" w:lineRule="atLeast"/>
        <w:rPr>
          <w:rFonts w:ascii="Times New Roman" w:eastAsia="Times New Roman" w:hAnsi="Times New Roman" w:cs="Times New Roman"/>
          <w:color w:val="333333"/>
          <w:sz w:val="21"/>
          <w:szCs w:val="21"/>
          <w:lang w:val="en-US" w:eastAsia="ru-RU"/>
        </w:rPr>
      </w:pPr>
      <w:r w:rsidRPr="008A031F">
        <w:rPr>
          <w:rFonts w:ascii="Times New Roman" w:eastAsia="Times New Roman" w:hAnsi="Times New Roman" w:cs="Times New Roman"/>
          <w:color w:val="333333"/>
          <w:sz w:val="21"/>
          <w:szCs w:val="21"/>
          <w:lang w:val="en-US" w:eastAsia="ru-RU"/>
        </w:rPr>
        <w:t>5</w:t>
      </w:r>
      <w:r w:rsidR="008A031F">
        <w:rPr>
          <w:rFonts w:ascii="Times New Roman" w:eastAsia="Times New Roman" w:hAnsi="Times New Roman" w:cs="Times New Roman"/>
          <w:color w:val="333333"/>
          <w:sz w:val="21"/>
          <w:szCs w:val="21"/>
          <w:lang w:val="en-US" w:eastAsia="ru-RU"/>
        </w:rPr>
        <w:t>270</w:t>
      </w:r>
      <w:r w:rsidRPr="008A031F">
        <w:rPr>
          <w:rFonts w:ascii="Times New Roman" w:eastAsia="Times New Roman" w:hAnsi="Times New Roman" w:cs="Times New Roman"/>
          <w:color w:val="333333"/>
          <w:sz w:val="21"/>
          <w:szCs w:val="21"/>
          <w:lang w:val="en-US" w:eastAsia="ru-RU"/>
        </w:rPr>
        <w:t xml:space="preserve"> lei</w:t>
      </w:r>
    </w:p>
    <w:p w:rsidR="00591D2F" w:rsidRPr="008A031F" w:rsidRDefault="00591D2F" w:rsidP="00591D2F">
      <w:pPr>
        <w:pBdr>
          <w:bottom w:val="dotted" w:sz="6" w:space="0" w:color="42B3E5"/>
        </w:pBdr>
        <w:shd w:val="clear" w:color="auto" w:fill="F5FFFA"/>
        <w:spacing w:before="150" w:after="150" w:line="300" w:lineRule="atLeast"/>
        <w:outlineLvl w:val="4"/>
        <w:rPr>
          <w:rFonts w:ascii="Times New Roman" w:eastAsia="Times New Roman" w:hAnsi="Times New Roman" w:cs="Times New Roman"/>
          <w:b/>
          <w:bCs/>
          <w:color w:val="545454"/>
          <w:sz w:val="26"/>
          <w:szCs w:val="26"/>
          <w:lang w:val="en-US" w:eastAsia="ru-RU"/>
        </w:rPr>
      </w:pPr>
      <w:r w:rsidRPr="008A031F">
        <w:rPr>
          <w:rFonts w:ascii="Times New Roman" w:eastAsia="Times New Roman" w:hAnsi="Times New Roman" w:cs="Times New Roman"/>
          <w:b/>
          <w:bCs/>
          <w:color w:val="545454"/>
          <w:sz w:val="26"/>
          <w:szCs w:val="26"/>
          <w:lang w:val="en-US" w:eastAsia="ru-RU"/>
        </w:rPr>
        <w:t>Bibliografia concursului:</w:t>
      </w:r>
    </w:p>
    <w:p w:rsidR="00591D2F" w:rsidRPr="008A031F" w:rsidRDefault="00591D2F" w:rsidP="00591D2F">
      <w:pPr>
        <w:shd w:val="clear" w:color="auto" w:fill="F5FFFA"/>
        <w:spacing w:after="0" w:line="300" w:lineRule="atLeast"/>
        <w:rPr>
          <w:rFonts w:ascii="Times New Roman" w:eastAsia="Times New Roman" w:hAnsi="Times New Roman" w:cs="Times New Roman"/>
          <w:color w:val="333333"/>
          <w:sz w:val="21"/>
          <w:szCs w:val="21"/>
          <w:lang w:eastAsia="ru-RU"/>
        </w:rPr>
      </w:pPr>
      <w:r w:rsidRPr="008A031F">
        <w:rPr>
          <w:rFonts w:ascii="Times New Roman" w:eastAsia="Times New Roman" w:hAnsi="Times New Roman" w:cs="Times New Roman"/>
          <w:b/>
          <w:bCs/>
          <w:color w:val="333333"/>
          <w:sz w:val="21"/>
          <w:szCs w:val="21"/>
          <w:lang w:eastAsia="ru-RU"/>
        </w:rPr>
        <w:t>Bibliografia concursului</w:t>
      </w:r>
      <w:r w:rsidRPr="008A031F">
        <w:rPr>
          <w:rFonts w:ascii="Times New Roman" w:eastAsia="Times New Roman" w:hAnsi="Times New Roman" w:cs="Times New Roman"/>
          <w:color w:val="333333"/>
          <w:sz w:val="21"/>
          <w:szCs w:val="21"/>
          <w:lang w:eastAsia="ru-RU"/>
        </w:rPr>
        <w:t>:</w:t>
      </w:r>
    </w:p>
    <w:p w:rsidR="00591D2F" w:rsidRDefault="00591D2F" w:rsidP="00591D2F">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4"/>
          <w:szCs w:val="24"/>
          <w:lang w:eastAsia="ru-RU"/>
        </w:rPr>
      </w:pPr>
      <w:r w:rsidRPr="008A031F">
        <w:rPr>
          <w:rFonts w:ascii="Times New Roman" w:eastAsia="Times New Roman" w:hAnsi="Times New Roman" w:cs="Times New Roman"/>
          <w:color w:val="333333"/>
          <w:sz w:val="24"/>
          <w:szCs w:val="24"/>
          <w:lang w:eastAsia="ru-RU"/>
        </w:rPr>
        <w:t>Constituţia Republicii Moldova;</w:t>
      </w:r>
    </w:p>
    <w:p w:rsidR="00786BC9" w:rsidRPr="00A43746" w:rsidRDefault="00786BC9" w:rsidP="00786BC9">
      <w:pPr>
        <w:numPr>
          <w:ilvl w:val="0"/>
          <w:numId w:val="4"/>
        </w:numPr>
        <w:spacing w:before="100" w:beforeAutospacing="1" w:after="100" w:afterAutospacing="1" w:line="300" w:lineRule="atLeast"/>
        <w:ind w:left="420"/>
        <w:rPr>
          <w:rFonts w:ascii="Times New Roman" w:eastAsia="Times New Roman" w:hAnsi="Times New Roman" w:cs="Times New Roman"/>
          <w:color w:val="333333"/>
          <w:sz w:val="21"/>
          <w:szCs w:val="21"/>
          <w:lang w:val="ro-MD" w:eastAsia="ru-RU"/>
        </w:rPr>
      </w:pPr>
      <w:r>
        <w:rPr>
          <w:rFonts w:ascii="Times New Roman" w:eastAsia="Times New Roman" w:hAnsi="Times New Roman" w:cs="Times New Roman"/>
          <w:color w:val="333333"/>
          <w:sz w:val="21"/>
          <w:szCs w:val="21"/>
          <w:lang w:val="ro-MD" w:eastAsia="ru-RU"/>
        </w:rPr>
        <w:t>Legea 114/2014 cu privire la Agenția de Stat pentru Proprietatea Intelectuală</w:t>
      </w:r>
    </w:p>
    <w:p w:rsidR="00786BC9" w:rsidRPr="00786BC9" w:rsidRDefault="00786BC9" w:rsidP="00786BC9">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1"/>
          <w:szCs w:val="21"/>
          <w:lang w:val="ro-MD" w:eastAsia="ru-RU"/>
        </w:rPr>
      </w:pPr>
      <w:r w:rsidRPr="00A43746">
        <w:rPr>
          <w:rFonts w:ascii="Times New Roman" w:eastAsia="Times New Roman" w:hAnsi="Times New Roman" w:cs="Times New Roman"/>
          <w:color w:val="333333"/>
          <w:sz w:val="21"/>
          <w:szCs w:val="21"/>
          <w:lang w:val="ro-MD" w:eastAsia="ru-RU"/>
        </w:rPr>
        <w:t>Hotărîrea Guvernului nr. 1247 din 19.12.2018 privind organizarea și funcționarea Agenției de Stat pentru Proprietatea Intelectuală.</w:t>
      </w:r>
    </w:p>
    <w:p w:rsidR="00591D2F" w:rsidRPr="008A031F" w:rsidRDefault="00591D2F" w:rsidP="00591D2F">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4"/>
          <w:szCs w:val="24"/>
          <w:lang w:val="en-US" w:eastAsia="ru-RU"/>
        </w:rPr>
      </w:pPr>
      <w:r w:rsidRPr="008A031F">
        <w:rPr>
          <w:rFonts w:ascii="Times New Roman" w:eastAsia="Times New Roman" w:hAnsi="Times New Roman" w:cs="Times New Roman"/>
          <w:b/>
          <w:bCs/>
          <w:color w:val="333333"/>
          <w:sz w:val="24"/>
          <w:szCs w:val="24"/>
          <w:lang w:val="en-US" w:eastAsia="ru-RU"/>
        </w:rPr>
        <w:t>Acte normative în domeniul serviciului public:</w:t>
      </w:r>
    </w:p>
    <w:p w:rsidR="00591D2F" w:rsidRPr="008A031F" w:rsidRDefault="00591D2F" w:rsidP="00591D2F">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4"/>
          <w:szCs w:val="24"/>
          <w:lang w:val="en-US" w:eastAsia="ru-RU"/>
        </w:rPr>
      </w:pPr>
      <w:r w:rsidRPr="008A031F">
        <w:rPr>
          <w:rFonts w:ascii="Times New Roman" w:eastAsia="Times New Roman" w:hAnsi="Times New Roman" w:cs="Times New Roman"/>
          <w:color w:val="333333"/>
          <w:sz w:val="24"/>
          <w:szCs w:val="24"/>
          <w:lang w:val="en-US" w:eastAsia="ru-RU"/>
        </w:rPr>
        <w:t>Legea nr. 158-XVI din 04.07.2008 cu privire la funcţia publică şi statutul funcţionarului public;</w:t>
      </w:r>
    </w:p>
    <w:p w:rsidR="00591D2F" w:rsidRPr="008A031F" w:rsidRDefault="00591D2F" w:rsidP="00591D2F">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4"/>
          <w:szCs w:val="24"/>
          <w:lang w:val="en-US" w:eastAsia="ru-RU"/>
        </w:rPr>
      </w:pPr>
      <w:r w:rsidRPr="008A031F">
        <w:rPr>
          <w:rFonts w:ascii="Times New Roman" w:eastAsia="Times New Roman" w:hAnsi="Times New Roman" w:cs="Times New Roman"/>
          <w:color w:val="333333"/>
          <w:sz w:val="24"/>
          <w:szCs w:val="24"/>
          <w:lang w:val="en-US" w:eastAsia="ru-RU"/>
        </w:rPr>
        <w:t>Legea nr. 25-XVI din 22.02.2008 privind Codul de conduită a funcţionarului public;</w:t>
      </w:r>
    </w:p>
    <w:p w:rsidR="00591D2F" w:rsidRPr="008A031F" w:rsidRDefault="00591D2F" w:rsidP="00591D2F">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4"/>
          <w:szCs w:val="24"/>
          <w:lang w:val="en-US" w:eastAsia="ru-RU"/>
        </w:rPr>
      </w:pPr>
      <w:r w:rsidRPr="008A031F">
        <w:rPr>
          <w:rFonts w:ascii="Times New Roman" w:eastAsia="Times New Roman" w:hAnsi="Times New Roman" w:cs="Times New Roman"/>
          <w:color w:val="333333"/>
          <w:sz w:val="24"/>
          <w:szCs w:val="24"/>
          <w:lang w:val="en-US" w:eastAsia="ru-RU"/>
        </w:rPr>
        <w:t>Legea nr. 133 din 17.06.2016 privind declararea averii şi a intereselor personale;</w:t>
      </w:r>
    </w:p>
    <w:p w:rsidR="00591D2F" w:rsidRPr="008A031F" w:rsidRDefault="00591D2F" w:rsidP="00591D2F">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4"/>
          <w:szCs w:val="24"/>
          <w:lang w:eastAsia="ru-RU"/>
        </w:rPr>
      </w:pPr>
      <w:r w:rsidRPr="008A031F">
        <w:rPr>
          <w:rFonts w:ascii="Times New Roman" w:eastAsia="Times New Roman" w:hAnsi="Times New Roman" w:cs="Times New Roman"/>
          <w:color w:val="333333"/>
          <w:sz w:val="24"/>
          <w:szCs w:val="24"/>
          <w:lang w:eastAsia="ru-RU"/>
        </w:rPr>
        <w:t>Legea nr. 82 din 25.05.2017 integrității;</w:t>
      </w:r>
    </w:p>
    <w:p w:rsidR="00591D2F" w:rsidRPr="008A031F" w:rsidRDefault="00591D2F" w:rsidP="00591D2F">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4"/>
          <w:szCs w:val="24"/>
          <w:lang w:val="en-US" w:eastAsia="ru-RU"/>
        </w:rPr>
      </w:pPr>
      <w:r w:rsidRPr="008A031F">
        <w:rPr>
          <w:rFonts w:ascii="Times New Roman" w:eastAsia="Times New Roman" w:hAnsi="Times New Roman" w:cs="Times New Roman"/>
          <w:color w:val="333333"/>
          <w:sz w:val="24"/>
          <w:szCs w:val="24"/>
          <w:lang w:val="en-US" w:eastAsia="ru-RU"/>
        </w:rPr>
        <w:t>Codul administrativ al Republicii Moldova;</w:t>
      </w:r>
    </w:p>
    <w:p w:rsidR="00591D2F" w:rsidRPr="008A031F" w:rsidRDefault="00591D2F" w:rsidP="00591D2F">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4"/>
          <w:szCs w:val="24"/>
          <w:lang w:val="en-US" w:eastAsia="ru-RU"/>
        </w:rPr>
      </w:pPr>
      <w:r w:rsidRPr="008A031F">
        <w:rPr>
          <w:rFonts w:ascii="Times New Roman" w:eastAsia="Times New Roman" w:hAnsi="Times New Roman" w:cs="Times New Roman"/>
          <w:b/>
          <w:bCs/>
          <w:color w:val="333333"/>
          <w:sz w:val="24"/>
          <w:szCs w:val="24"/>
          <w:lang w:val="en-US" w:eastAsia="ru-RU"/>
        </w:rPr>
        <w:t>Acte normative în domeniul administraţiei publice centrale:</w:t>
      </w:r>
    </w:p>
    <w:p w:rsidR="00591D2F" w:rsidRPr="008A031F" w:rsidRDefault="00591D2F" w:rsidP="00591D2F">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4"/>
          <w:szCs w:val="24"/>
          <w:lang w:val="en-US" w:eastAsia="ru-RU"/>
        </w:rPr>
      </w:pPr>
      <w:r w:rsidRPr="008A031F">
        <w:rPr>
          <w:rFonts w:ascii="Times New Roman" w:eastAsia="Times New Roman" w:hAnsi="Times New Roman" w:cs="Times New Roman"/>
          <w:color w:val="333333"/>
          <w:sz w:val="24"/>
          <w:szCs w:val="24"/>
          <w:lang w:val="en-US" w:eastAsia="ru-RU"/>
        </w:rPr>
        <w:t>Legea nr. 136 din 07.07.2017 cu privire la Guvern;</w:t>
      </w:r>
    </w:p>
    <w:p w:rsidR="00591D2F" w:rsidRPr="008A031F" w:rsidRDefault="00591D2F" w:rsidP="00591D2F">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4"/>
          <w:szCs w:val="24"/>
          <w:lang w:val="en-US" w:eastAsia="ru-RU"/>
        </w:rPr>
      </w:pPr>
      <w:r w:rsidRPr="008A031F">
        <w:rPr>
          <w:rFonts w:ascii="Times New Roman" w:eastAsia="Times New Roman" w:hAnsi="Times New Roman" w:cs="Times New Roman"/>
          <w:color w:val="333333"/>
          <w:sz w:val="24"/>
          <w:szCs w:val="24"/>
          <w:lang w:val="en-US" w:eastAsia="ru-RU"/>
        </w:rPr>
        <w:t>Legea nr. 98 din 04.05.2012 privind administraţia publică centrală de specialitate;</w:t>
      </w:r>
    </w:p>
    <w:p w:rsidR="00591D2F" w:rsidRPr="008A031F" w:rsidRDefault="00591D2F" w:rsidP="00591D2F">
      <w:pPr>
        <w:numPr>
          <w:ilvl w:val="0"/>
          <w:numId w:val="4"/>
        </w:numPr>
        <w:shd w:val="clear" w:color="auto" w:fill="F5FFFA"/>
        <w:spacing w:before="100" w:beforeAutospacing="1" w:after="100" w:afterAutospacing="1" w:line="300" w:lineRule="atLeast"/>
        <w:ind w:left="420"/>
        <w:rPr>
          <w:rFonts w:ascii="Times New Roman" w:eastAsia="Times New Roman" w:hAnsi="Times New Roman" w:cs="Times New Roman"/>
          <w:color w:val="333333"/>
          <w:sz w:val="24"/>
          <w:szCs w:val="24"/>
          <w:lang w:val="en-US" w:eastAsia="ru-RU"/>
        </w:rPr>
      </w:pPr>
      <w:r w:rsidRPr="008A031F">
        <w:rPr>
          <w:rFonts w:ascii="Times New Roman" w:eastAsia="Times New Roman" w:hAnsi="Times New Roman" w:cs="Times New Roman"/>
          <w:b/>
          <w:bCs/>
          <w:color w:val="333333"/>
          <w:sz w:val="24"/>
          <w:szCs w:val="24"/>
          <w:lang w:val="en-US" w:eastAsia="ru-RU"/>
        </w:rPr>
        <w:t>      Acte normative în domeniul de specialitate:</w:t>
      </w:r>
    </w:p>
    <w:p w:rsidR="00591D2F" w:rsidRPr="008A031F" w:rsidRDefault="00320F1B" w:rsidP="00320F1B">
      <w:pPr>
        <w:pStyle w:val="ListParagraph"/>
        <w:numPr>
          <w:ilvl w:val="0"/>
          <w:numId w:val="4"/>
        </w:numPr>
        <w:spacing w:after="0" w:line="300" w:lineRule="atLeast"/>
        <w:rPr>
          <w:rFonts w:ascii="Times New Roman" w:eastAsia="Times New Roman" w:hAnsi="Times New Roman" w:cs="Times New Roman"/>
          <w:color w:val="333333"/>
          <w:sz w:val="24"/>
          <w:szCs w:val="24"/>
          <w:lang w:val="en-US" w:eastAsia="ru-RU"/>
        </w:rPr>
      </w:pPr>
      <w:r w:rsidRPr="008A031F">
        <w:rPr>
          <w:rFonts w:ascii="Times New Roman" w:eastAsia="Times New Roman" w:hAnsi="Times New Roman" w:cs="Times New Roman"/>
          <w:color w:val="333333"/>
          <w:sz w:val="24"/>
          <w:szCs w:val="24"/>
          <w:lang w:val="ro-MD" w:eastAsia="ru-RU"/>
        </w:rPr>
        <w:t>Legea Nr. 50-XVI/2008 privind protecția invențiilor;</w:t>
      </w:r>
    </w:p>
    <w:p w:rsidR="00320F1B" w:rsidRPr="008A031F" w:rsidRDefault="00320F1B" w:rsidP="00320F1B">
      <w:pPr>
        <w:pStyle w:val="ListParagraph"/>
        <w:numPr>
          <w:ilvl w:val="0"/>
          <w:numId w:val="4"/>
        </w:numPr>
        <w:spacing w:after="0" w:line="300" w:lineRule="atLeast"/>
        <w:rPr>
          <w:rFonts w:ascii="Times New Roman" w:eastAsia="Times New Roman" w:hAnsi="Times New Roman" w:cs="Times New Roman"/>
          <w:color w:val="333333"/>
          <w:sz w:val="24"/>
          <w:szCs w:val="24"/>
          <w:lang w:val="en-US" w:eastAsia="ru-RU"/>
        </w:rPr>
      </w:pPr>
      <w:r w:rsidRPr="008A031F">
        <w:rPr>
          <w:rFonts w:ascii="Times New Roman" w:eastAsia="Times New Roman" w:hAnsi="Times New Roman" w:cs="Times New Roman"/>
          <w:color w:val="333333"/>
          <w:sz w:val="24"/>
          <w:szCs w:val="24"/>
          <w:lang w:val="ro-MD" w:eastAsia="ru-RU"/>
        </w:rPr>
        <w:t>Regulamentul privind procedura de depunere și examin</w:t>
      </w:r>
      <w:r w:rsidR="00786BC9">
        <w:rPr>
          <w:rFonts w:ascii="Times New Roman" w:eastAsia="Times New Roman" w:hAnsi="Times New Roman" w:cs="Times New Roman"/>
          <w:color w:val="333333"/>
          <w:sz w:val="24"/>
          <w:szCs w:val="24"/>
          <w:lang w:val="ro-MD" w:eastAsia="ru-RU"/>
        </w:rPr>
        <w:t>are a cererii de brevet de inve</w:t>
      </w:r>
      <w:r w:rsidRPr="008A031F">
        <w:rPr>
          <w:rFonts w:ascii="Times New Roman" w:eastAsia="Times New Roman" w:hAnsi="Times New Roman" w:cs="Times New Roman"/>
          <w:color w:val="333333"/>
          <w:sz w:val="24"/>
          <w:szCs w:val="24"/>
          <w:lang w:val="ro-MD" w:eastAsia="ru-RU"/>
        </w:rPr>
        <w:t>nție și de eliberare a brevetului</w:t>
      </w:r>
      <w:r w:rsidR="00786BC9">
        <w:rPr>
          <w:rFonts w:ascii="Times New Roman" w:eastAsia="Times New Roman" w:hAnsi="Times New Roman" w:cs="Times New Roman"/>
          <w:color w:val="333333"/>
          <w:sz w:val="24"/>
          <w:szCs w:val="24"/>
          <w:lang w:val="ro-MD" w:eastAsia="ru-RU"/>
        </w:rPr>
        <w:t xml:space="preserve">, aprobat prin </w:t>
      </w:r>
      <w:r w:rsidR="00786BC9" w:rsidRPr="00A43746">
        <w:rPr>
          <w:rFonts w:ascii="Times New Roman" w:eastAsia="Times New Roman" w:hAnsi="Times New Roman" w:cs="Times New Roman"/>
          <w:color w:val="333333"/>
          <w:sz w:val="21"/>
          <w:szCs w:val="21"/>
          <w:lang w:val="ro-MD" w:eastAsia="ru-RU"/>
        </w:rPr>
        <w:t xml:space="preserve">Hotărîrea Guvernului nr. </w:t>
      </w:r>
      <w:r w:rsidR="00786BC9">
        <w:rPr>
          <w:rFonts w:ascii="Times New Roman" w:eastAsia="Times New Roman" w:hAnsi="Times New Roman" w:cs="Times New Roman"/>
          <w:color w:val="333333"/>
          <w:sz w:val="21"/>
          <w:szCs w:val="21"/>
          <w:lang w:val="ro-MD" w:eastAsia="ru-RU"/>
        </w:rPr>
        <w:t>528</w:t>
      </w:r>
      <w:r w:rsidR="00786BC9" w:rsidRPr="00A43746">
        <w:rPr>
          <w:rFonts w:ascii="Times New Roman" w:eastAsia="Times New Roman" w:hAnsi="Times New Roman" w:cs="Times New Roman"/>
          <w:color w:val="333333"/>
          <w:sz w:val="21"/>
          <w:szCs w:val="21"/>
          <w:lang w:val="ro-MD" w:eastAsia="ru-RU"/>
        </w:rPr>
        <w:t xml:space="preserve"> din </w:t>
      </w:r>
      <w:r w:rsidR="00786BC9">
        <w:rPr>
          <w:rFonts w:ascii="Times New Roman" w:eastAsia="Times New Roman" w:hAnsi="Times New Roman" w:cs="Times New Roman"/>
          <w:color w:val="333333"/>
          <w:sz w:val="21"/>
          <w:szCs w:val="21"/>
          <w:lang w:val="ro-MD" w:eastAsia="ru-RU"/>
        </w:rPr>
        <w:t>01.09.2009</w:t>
      </w:r>
      <w:r w:rsidR="00786BC9" w:rsidRPr="00A43746">
        <w:rPr>
          <w:rFonts w:ascii="Times New Roman" w:eastAsia="Times New Roman" w:hAnsi="Times New Roman" w:cs="Times New Roman"/>
          <w:color w:val="333333"/>
          <w:sz w:val="21"/>
          <w:szCs w:val="21"/>
          <w:lang w:val="ro-MD" w:eastAsia="ru-RU"/>
        </w:rPr>
        <w:t xml:space="preserve"> </w:t>
      </w:r>
      <w:r w:rsidR="00786BC9">
        <w:rPr>
          <w:rFonts w:ascii="Times New Roman" w:eastAsia="Times New Roman" w:hAnsi="Times New Roman" w:cs="Times New Roman"/>
          <w:color w:val="333333"/>
          <w:sz w:val="24"/>
          <w:szCs w:val="24"/>
          <w:lang w:val="ro-MD" w:eastAsia="ru-RU"/>
        </w:rPr>
        <w:t xml:space="preserve"> </w:t>
      </w:r>
      <w:r w:rsidRPr="008A031F">
        <w:rPr>
          <w:rFonts w:ascii="Times New Roman" w:eastAsia="Times New Roman" w:hAnsi="Times New Roman" w:cs="Times New Roman"/>
          <w:color w:val="333333"/>
          <w:sz w:val="24"/>
          <w:szCs w:val="24"/>
          <w:lang w:val="ro-MD" w:eastAsia="ru-RU"/>
        </w:rPr>
        <w:t>;</w:t>
      </w:r>
    </w:p>
    <w:p w:rsidR="00B66F4E" w:rsidRPr="008A031F" w:rsidRDefault="00B66F4E" w:rsidP="003F2671">
      <w:pPr>
        <w:spacing w:after="0" w:line="300" w:lineRule="atLeast"/>
        <w:jc w:val="right"/>
        <w:rPr>
          <w:rFonts w:ascii="Times New Roman" w:eastAsia="Times New Roman" w:hAnsi="Times New Roman" w:cs="Times New Roman"/>
          <w:color w:val="333333"/>
          <w:sz w:val="24"/>
          <w:szCs w:val="24"/>
          <w:lang w:val="en-US" w:eastAsia="ru-RU"/>
        </w:rPr>
      </w:pPr>
    </w:p>
    <w:p w:rsidR="00B66F4E" w:rsidRPr="008A031F" w:rsidRDefault="00B66F4E" w:rsidP="003F2671">
      <w:pPr>
        <w:spacing w:after="0" w:line="300" w:lineRule="atLeast"/>
        <w:jc w:val="right"/>
        <w:rPr>
          <w:rFonts w:ascii="Times New Roman" w:eastAsia="Times New Roman" w:hAnsi="Times New Roman" w:cs="Times New Roman"/>
          <w:color w:val="333333"/>
          <w:sz w:val="24"/>
          <w:szCs w:val="24"/>
          <w:lang w:val="en-US" w:eastAsia="ru-RU"/>
        </w:rPr>
      </w:pPr>
    </w:p>
    <w:p w:rsidR="003F2671" w:rsidRPr="008A031F" w:rsidRDefault="008A031F" w:rsidP="003F2671">
      <w:pPr>
        <w:spacing w:after="0" w:line="300" w:lineRule="atLeast"/>
        <w:jc w:val="right"/>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w:t>
      </w:r>
    </w:p>
    <w:p w:rsidR="00591D2F" w:rsidRPr="008A031F" w:rsidRDefault="00591D2F" w:rsidP="00591D2F">
      <w:pPr>
        <w:spacing w:after="0" w:line="300" w:lineRule="atLeast"/>
        <w:rPr>
          <w:rFonts w:ascii="Times New Roman" w:eastAsia="Times New Roman" w:hAnsi="Times New Roman" w:cs="Times New Roman"/>
          <w:color w:val="333333"/>
          <w:sz w:val="21"/>
          <w:szCs w:val="21"/>
          <w:lang w:val="en-US" w:eastAsia="ru-RU"/>
        </w:rPr>
      </w:pPr>
    </w:p>
    <w:p w:rsidR="000E0388" w:rsidRPr="008A031F" w:rsidRDefault="000E0388">
      <w:pPr>
        <w:rPr>
          <w:rFonts w:ascii="Times New Roman" w:hAnsi="Times New Roman" w:cs="Times New Roman"/>
          <w:lang w:val="en-US"/>
        </w:rPr>
      </w:pPr>
    </w:p>
    <w:sectPr w:rsidR="000E0388" w:rsidRPr="008A031F" w:rsidSect="00662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in;height:3in" o:bullet="t"/>
    </w:pict>
  </w:numPicBullet>
  <w:numPicBullet w:numPicBulletId="1">
    <w:pict>
      <v:shape id="_x0000_i1059" type="#_x0000_t75" style="width:3in;height:3in" o:bullet="t"/>
    </w:pict>
  </w:numPicBullet>
  <w:numPicBullet w:numPicBulletId="2">
    <w:pict>
      <v:shape id="_x0000_i1060" type="#_x0000_t75" style="width:3in;height:3in" o:bullet="t"/>
    </w:pict>
  </w:numPicBullet>
  <w:numPicBullet w:numPicBulletId="3">
    <w:pict>
      <v:shape id="_x0000_i1061" type="#_x0000_t75" style="width:3in;height:3in" o:bullet="t"/>
    </w:pict>
  </w:numPicBullet>
  <w:abstractNum w:abstractNumId="0" w15:restartNumberingAfterBreak="0">
    <w:nsid w:val="018C7ADD"/>
    <w:multiLevelType w:val="multilevel"/>
    <w:tmpl w:val="9B42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073F"/>
    <w:multiLevelType w:val="hybridMultilevel"/>
    <w:tmpl w:val="669C0412"/>
    <w:lvl w:ilvl="0" w:tplc="A6C07DE0">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04EC5"/>
    <w:multiLevelType w:val="multilevel"/>
    <w:tmpl w:val="36D8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D57D7"/>
    <w:multiLevelType w:val="multilevel"/>
    <w:tmpl w:val="38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667BB"/>
    <w:multiLevelType w:val="multilevel"/>
    <w:tmpl w:val="9190C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2"/>
  </w:compat>
  <w:rsids>
    <w:rsidRoot w:val="0040471F"/>
    <w:rsid w:val="000E0388"/>
    <w:rsid w:val="00297883"/>
    <w:rsid w:val="00320F1B"/>
    <w:rsid w:val="003F2671"/>
    <w:rsid w:val="0040471F"/>
    <w:rsid w:val="004A1765"/>
    <w:rsid w:val="00521143"/>
    <w:rsid w:val="00591D2F"/>
    <w:rsid w:val="00662ABF"/>
    <w:rsid w:val="006966C0"/>
    <w:rsid w:val="00714D18"/>
    <w:rsid w:val="00786BC9"/>
    <w:rsid w:val="00846146"/>
    <w:rsid w:val="00872E98"/>
    <w:rsid w:val="008A031F"/>
    <w:rsid w:val="00B66F4E"/>
    <w:rsid w:val="00CE60A1"/>
    <w:rsid w:val="00F7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85F9"/>
  <w15:docId w15:val="{E7C06994-B8AF-4171-8BDD-1E26595A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396971">
      <w:bodyDiv w:val="1"/>
      <w:marLeft w:val="0"/>
      <w:marRight w:val="0"/>
      <w:marTop w:val="0"/>
      <w:marBottom w:val="0"/>
      <w:divBdr>
        <w:top w:val="none" w:sz="0" w:space="0" w:color="auto"/>
        <w:left w:val="none" w:sz="0" w:space="0" w:color="auto"/>
        <w:bottom w:val="none" w:sz="0" w:space="0" w:color="auto"/>
        <w:right w:val="none" w:sz="0" w:space="0" w:color="auto"/>
      </w:divBdr>
      <w:divsChild>
        <w:div w:id="1931352638">
          <w:marLeft w:val="0"/>
          <w:marRight w:val="0"/>
          <w:marTop w:val="0"/>
          <w:marBottom w:val="0"/>
          <w:divBdr>
            <w:top w:val="none" w:sz="0" w:space="0" w:color="auto"/>
            <w:left w:val="none" w:sz="0" w:space="0" w:color="auto"/>
            <w:bottom w:val="none" w:sz="0" w:space="0" w:color="auto"/>
            <w:right w:val="none" w:sz="0" w:space="0" w:color="auto"/>
          </w:divBdr>
          <w:divsChild>
            <w:div w:id="1025057617">
              <w:marLeft w:val="0"/>
              <w:marRight w:val="0"/>
              <w:marTop w:val="0"/>
              <w:marBottom w:val="0"/>
              <w:divBdr>
                <w:top w:val="none" w:sz="0" w:space="0" w:color="auto"/>
                <w:left w:val="none" w:sz="0" w:space="0" w:color="auto"/>
                <w:bottom w:val="none" w:sz="0" w:space="0" w:color="auto"/>
                <w:right w:val="none" w:sz="0" w:space="0" w:color="auto"/>
              </w:divBdr>
              <w:divsChild>
                <w:div w:id="508300337">
                  <w:marLeft w:val="0"/>
                  <w:marRight w:val="0"/>
                  <w:marTop w:val="0"/>
                  <w:marBottom w:val="0"/>
                  <w:divBdr>
                    <w:top w:val="none" w:sz="0" w:space="0" w:color="auto"/>
                    <w:left w:val="none" w:sz="0" w:space="0" w:color="auto"/>
                    <w:bottom w:val="none" w:sz="0" w:space="0" w:color="auto"/>
                    <w:right w:val="none" w:sz="0" w:space="0" w:color="auto"/>
                  </w:divBdr>
                  <w:divsChild>
                    <w:div w:id="320697567">
                      <w:marLeft w:val="0"/>
                      <w:marRight w:val="0"/>
                      <w:marTop w:val="0"/>
                      <w:marBottom w:val="0"/>
                      <w:divBdr>
                        <w:top w:val="none" w:sz="0" w:space="0" w:color="auto"/>
                        <w:left w:val="none" w:sz="0" w:space="0" w:color="auto"/>
                        <w:bottom w:val="none" w:sz="0" w:space="0" w:color="auto"/>
                        <w:right w:val="none" w:sz="0" w:space="0" w:color="auto"/>
                      </w:divBdr>
                      <w:divsChild>
                        <w:div w:id="1559705691">
                          <w:marLeft w:val="0"/>
                          <w:marRight w:val="0"/>
                          <w:marTop w:val="0"/>
                          <w:marBottom w:val="0"/>
                          <w:divBdr>
                            <w:top w:val="none" w:sz="0" w:space="0" w:color="auto"/>
                            <w:left w:val="none" w:sz="0" w:space="0" w:color="auto"/>
                            <w:bottom w:val="none" w:sz="0" w:space="0" w:color="auto"/>
                            <w:right w:val="none" w:sz="0" w:space="0" w:color="auto"/>
                          </w:divBdr>
                          <w:divsChild>
                            <w:div w:id="1967421314">
                              <w:marLeft w:val="45"/>
                              <w:marRight w:val="45"/>
                              <w:marTop w:val="75"/>
                              <w:marBottom w:val="75"/>
                              <w:divBdr>
                                <w:top w:val="none" w:sz="0" w:space="0" w:color="auto"/>
                                <w:left w:val="none" w:sz="0" w:space="0" w:color="auto"/>
                                <w:bottom w:val="none" w:sz="0" w:space="0" w:color="auto"/>
                                <w:right w:val="none" w:sz="0" w:space="0" w:color="auto"/>
                              </w:divBdr>
                              <w:divsChild>
                                <w:div w:id="1957709075">
                                  <w:marLeft w:val="0"/>
                                  <w:marRight w:val="0"/>
                                  <w:marTop w:val="0"/>
                                  <w:marBottom w:val="0"/>
                                  <w:divBdr>
                                    <w:top w:val="none" w:sz="0" w:space="0" w:color="auto"/>
                                    <w:left w:val="none" w:sz="0" w:space="0" w:color="auto"/>
                                    <w:bottom w:val="none" w:sz="0" w:space="0" w:color="auto"/>
                                    <w:right w:val="none" w:sz="0" w:space="0" w:color="auto"/>
                                  </w:divBdr>
                                </w:div>
                              </w:divsChild>
                            </w:div>
                            <w:div w:id="79643989">
                              <w:marLeft w:val="45"/>
                              <w:marRight w:val="45"/>
                              <w:marTop w:val="75"/>
                              <w:marBottom w:val="75"/>
                              <w:divBdr>
                                <w:top w:val="none" w:sz="0" w:space="0" w:color="auto"/>
                                <w:left w:val="none" w:sz="0" w:space="0" w:color="auto"/>
                                <w:bottom w:val="none" w:sz="0" w:space="0" w:color="auto"/>
                                <w:right w:val="none" w:sz="0" w:space="0" w:color="auto"/>
                              </w:divBdr>
                              <w:divsChild>
                                <w:div w:id="1387099304">
                                  <w:marLeft w:val="0"/>
                                  <w:marRight w:val="0"/>
                                  <w:marTop w:val="0"/>
                                  <w:marBottom w:val="0"/>
                                  <w:divBdr>
                                    <w:top w:val="none" w:sz="0" w:space="0" w:color="auto"/>
                                    <w:left w:val="none" w:sz="0" w:space="0" w:color="auto"/>
                                    <w:bottom w:val="none" w:sz="0" w:space="0" w:color="auto"/>
                                    <w:right w:val="none" w:sz="0" w:space="0" w:color="auto"/>
                                  </w:divBdr>
                                </w:div>
                              </w:divsChild>
                            </w:div>
                            <w:div w:id="2097087868">
                              <w:marLeft w:val="45"/>
                              <w:marRight w:val="45"/>
                              <w:marTop w:val="75"/>
                              <w:marBottom w:val="75"/>
                              <w:divBdr>
                                <w:top w:val="none" w:sz="0" w:space="0" w:color="auto"/>
                                <w:left w:val="none" w:sz="0" w:space="0" w:color="auto"/>
                                <w:bottom w:val="none" w:sz="0" w:space="0" w:color="auto"/>
                                <w:right w:val="none" w:sz="0" w:space="0" w:color="auto"/>
                              </w:divBdr>
                              <w:divsChild>
                                <w:div w:id="1936670988">
                                  <w:marLeft w:val="0"/>
                                  <w:marRight w:val="0"/>
                                  <w:marTop w:val="0"/>
                                  <w:marBottom w:val="0"/>
                                  <w:divBdr>
                                    <w:top w:val="none" w:sz="0" w:space="0" w:color="auto"/>
                                    <w:left w:val="none" w:sz="0" w:space="0" w:color="auto"/>
                                    <w:bottom w:val="none" w:sz="0" w:space="0" w:color="auto"/>
                                    <w:right w:val="none" w:sz="0" w:space="0" w:color="auto"/>
                                  </w:divBdr>
                                </w:div>
                              </w:divsChild>
                            </w:div>
                            <w:div w:id="1241864655">
                              <w:marLeft w:val="45"/>
                              <w:marRight w:val="45"/>
                              <w:marTop w:val="75"/>
                              <w:marBottom w:val="75"/>
                              <w:divBdr>
                                <w:top w:val="none" w:sz="0" w:space="0" w:color="auto"/>
                                <w:left w:val="none" w:sz="0" w:space="0" w:color="auto"/>
                                <w:bottom w:val="none" w:sz="0" w:space="0" w:color="auto"/>
                                <w:right w:val="none" w:sz="0" w:space="0" w:color="auto"/>
                              </w:divBdr>
                              <w:divsChild>
                                <w:div w:id="1851484533">
                                  <w:marLeft w:val="0"/>
                                  <w:marRight w:val="0"/>
                                  <w:marTop w:val="0"/>
                                  <w:marBottom w:val="0"/>
                                  <w:divBdr>
                                    <w:top w:val="none" w:sz="0" w:space="0" w:color="auto"/>
                                    <w:left w:val="none" w:sz="0" w:space="0" w:color="auto"/>
                                    <w:bottom w:val="none" w:sz="0" w:space="0" w:color="auto"/>
                                    <w:right w:val="none" w:sz="0" w:space="0" w:color="auto"/>
                                  </w:divBdr>
                                </w:div>
                              </w:divsChild>
                            </w:div>
                            <w:div w:id="1354768646">
                              <w:marLeft w:val="45"/>
                              <w:marRight w:val="45"/>
                              <w:marTop w:val="75"/>
                              <w:marBottom w:val="75"/>
                              <w:divBdr>
                                <w:top w:val="none" w:sz="0" w:space="0" w:color="auto"/>
                                <w:left w:val="none" w:sz="0" w:space="0" w:color="auto"/>
                                <w:bottom w:val="none" w:sz="0" w:space="0" w:color="auto"/>
                                <w:right w:val="none" w:sz="0" w:space="0" w:color="auto"/>
                              </w:divBdr>
                              <w:divsChild>
                                <w:div w:id="2007318324">
                                  <w:marLeft w:val="0"/>
                                  <w:marRight w:val="0"/>
                                  <w:marTop w:val="0"/>
                                  <w:marBottom w:val="0"/>
                                  <w:divBdr>
                                    <w:top w:val="none" w:sz="0" w:space="0" w:color="auto"/>
                                    <w:left w:val="none" w:sz="0" w:space="0" w:color="auto"/>
                                    <w:bottom w:val="none" w:sz="0" w:space="0" w:color="auto"/>
                                    <w:right w:val="none" w:sz="0" w:space="0" w:color="auto"/>
                                  </w:divBdr>
                                </w:div>
                              </w:divsChild>
                            </w:div>
                            <w:div w:id="2066416190">
                              <w:marLeft w:val="45"/>
                              <w:marRight w:val="45"/>
                              <w:marTop w:val="75"/>
                              <w:marBottom w:val="75"/>
                              <w:divBdr>
                                <w:top w:val="none" w:sz="0" w:space="0" w:color="auto"/>
                                <w:left w:val="none" w:sz="0" w:space="0" w:color="auto"/>
                                <w:bottom w:val="none" w:sz="0" w:space="0" w:color="auto"/>
                                <w:right w:val="none" w:sz="0" w:space="0" w:color="auto"/>
                              </w:divBdr>
                              <w:divsChild>
                                <w:div w:id="2022275400">
                                  <w:marLeft w:val="0"/>
                                  <w:marRight w:val="0"/>
                                  <w:marTop w:val="0"/>
                                  <w:marBottom w:val="0"/>
                                  <w:divBdr>
                                    <w:top w:val="none" w:sz="0" w:space="0" w:color="auto"/>
                                    <w:left w:val="none" w:sz="0" w:space="0" w:color="auto"/>
                                    <w:bottom w:val="none" w:sz="0" w:space="0" w:color="auto"/>
                                    <w:right w:val="none" w:sz="0" w:space="0" w:color="auto"/>
                                  </w:divBdr>
                                </w:div>
                              </w:divsChild>
                            </w:div>
                            <w:div w:id="2129859692">
                              <w:marLeft w:val="0"/>
                              <w:marRight w:val="0"/>
                              <w:marTop w:val="0"/>
                              <w:marBottom w:val="0"/>
                              <w:divBdr>
                                <w:top w:val="none" w:sz="0" w:space="0" w:color="auto"/>
                                <w:left w:val="none" w:sz="0" w:space="0" w:color="auto"/>
                                <w:bottom w:val="none" w:sz="0" w:space="0" w:color="auto"/>
                                <w:right w:val="none" w:sz="0" w:space="0" w:color="auto"/>
                              </w:divBdr>
                              <w:divsChild>
                                <w:div w:id="1521311406">
                                  <w:marLeft w:val="45"/>
                                  <w:marRight w:val="45"/>
                                  <w:marTop w:val="75"/>
                                  <w:marBottom w:val="75"/>
                                  <w:divBdr>
                                    <w:top w:val="none" w:sz="0" w:space="0" w:color="auto"/>
                                    <w:left w:val="none" w:sz="0" w:space="0" w:color="auto"/>
                                    <w:bottom w:val="none" w:sz="0" w:space="0" w:color="auto"/>
                                    <w:right w:val="none" w:sz="0" w:space="0" w:color="auto"/>
                                  </w:divBdr>
                                  <w:divsChild>
                                    <w:div w:id="523057939">
                                      <w:marLeft w:val="0"/>
                                      <w:marRight w:val="0"/>
                                      <w:marTop w:val="0"/>
                                      <w:marBottom w:val="0"/>
                                      <w:divBdr>
                                        <w:top w:val="none" w:sz="0" w:space="0" w:color="auto"/>
                                        <w:left w:val="none" w:sz="0" w:space="0" w:color="auto"/>
                                        <w:bottom w:val="none" w:sz="0" w:space="0" w:color="auto"/>
                                        <w:right w:val="none" w:sz="0" w:space="0" w:color="auto"/>
                                      </w:divBdr>
                                    </w:div>
                                  </w:divsChild>
                                </w:div>
                                <w:div w:id="1755467456">
                                  <w:marLeft w:val="45"/>
                                  <w:marRight w:val="45"/>
                                  <w:marTop w:val="75"/>
                                  <w:marBottom w:val="75"/>
                                  <w:divBdr>
                                    <w:top w:val="none" w:sz="0" w:space="0" w:color="auto"/>
                                    <w:left w:val="none" w:sz="0" w:space="0" w:color="auto"/>
                                    <w:bottom w:val="none" w:sz="0" w:space="0" w:color="auto"/>
                                    <w:right w:val="none" w:sz="0" w:space="0" w:color="auto"/>
                                  </w:divBdr>
                                  <w:divsChild>
                                    <w:div w:id="1553347103">
                                      <w:marLeft w:val="0"/>
                                      <w:marRight w:val="0"/>
                                      <w:marTop w:val="0"/>
                                      <w:marBottom w:val="0"/>
                                      <w:divBdr>
                                        <w:top w:val="none" w:sz="0" w:space="0" w:color="auto"/>
                                        <w:left w:val="none" w:sz="0" w:space="0" w:color="auto"/>
                                        <w:bottom w:val="none" w:sz="0" w:space="0" w:color="auto"/>
                                        <w:right w:val="none" w:sz="0" w:space="0" w:color="auto"/>
                                      </w:divBdr>
                                    </w:div>
                                  </w:divsChild>
                                </w:div>
                                <w:div w:id="1998797621">
                                  <w:marLeft w:val="45"/>
                                  <w:marRight w:val="45"/>
                                  <w:marTop w:val="75"/>
                                  <w:marBottom w:val="75"/>
                                  <w:divBdr>
                                    <w:top w:val="none" w:sz="0" w:space="0" w:color="auto"/>
                                    <w:left w:val="none" w:sz="0" w:space="0" w:color="auto"/>
                                    <w:bottom w:val="none" w:sz="0" w:space="0" w:color="auto"/>
                                    <w:right w:val="none" w:sz="0" w:space="0" w:color="auto"/>
                                  </w:divBdr>
                                  <w:divsChild>
                                    <w:div w:id="1246302452">
                                      <w:marLeft w:val="0"/>
                                      <w:marRight w:val="0"/>
                                      <w:marTop w:val="0"/>
                                      <w:marBottom w:val="0"/>
                                      <w:divBdr>
                                        <w:top w:val="none" w:sz="0" w:space="0" w:color="auto"/>
                                        <w:left w:val="none" w:sz="0" w:space="0" w:color="auto"/>
                                        <w:bottom w:val="none" w:sz="0" w:space="0" w:color="auto"/>
                                        <w:right w:val="none" w:sz="0" w:space="0" w:color="auto"/>
                                      </w:divBdr>
                                    </w:div>
                                  </w:divsChild>
                                </w:div>
                                <w:div w:id="1910187192">
                                  <w:marLeft w:val="45"/>
                                  <w:marRight w:val="45"/>
                                  <w:marTop w:val="75"/>
                                  <w:marBottom w:val="75"/>
                                  <w:divBdr>
                                    <w:top w:val="none" w:sz="0" w:space="0" w:color="auto"/>
                                    <w:left w:val="none" w:sz="0" w:space="0" w:color="auto"/>
                                    <w:bottom w:val="none" w:sz="0" w:space="0" w:color="auto"/>
                                    <w:right w:val="none" w:sz="0" w:space="0" w:color="auto"/>
                                  </w:divBdr>
                                  <w:divsChild>
                                    <w:div w:id="94253463">
                                      <w:marLeft w:val="0"/>
                                      <w:marRight w:val="0"/>
                                      <w:marTop w:val="0"/>
                                      <w:marBottom w:val="0"/>
                                      <w:divBdr>
                                        <w:top w:val="none" w:sz="0" w:space="0" w:color="auto"/>
                                        <w:left w:val="none" w:sz="0" w:space="0" w:color="auto"/>
                                        <w:bottom w:val="none" w:sz="0" w:space="0" w:color="auto"/>
                                        <w:right w:val="none" w:sz="0" w:space="0" w:color="auto"/>
                                      </w:divBdr>
                                    </w:div>
                                  </w:divsChild>
                                </w:div>
                                <w:div w:id="1543522284">
                                  <w:marLeft w:val="45"/>
                                  <w:marRight w:val="45"/>
                                  <w:marTop w:val="75"/>
                                  <w:marBottom w:val="75"/>
                                  <w:divBdr>
                                    <w:top w:val="none" w:sz="0" w:space="0" w:color="auto"/>
                                    <w:left w:val="none" w:sz="0" w:space="0" w:color="auto"/>
                                    <w:bottom w:val="none" w:sz="0" w:space="0" w:color="auto"/>
                                    <w:right w:val="none" w:sz="0" w:space="0" w:color="auto"/>
                                  </w:divBdr>
                                  <w:divsChild>
                                    <w:div w:id="1119421099">
                                      <w:marLeft w:val="0"/>
                                      <w:marRight w:val="0"/>
                                      <w:marTop w:val="0"/>
                                      <w:marBottom w:val="0"/>
                                      <w:divBdr>
                                        <w:top w:val="none" w:sz="0" w:space="0" w:color="auto"/>
                                        <w:left w:val="none" w:sz="0" w:space="0" w:color="auto"/>
                                        <w:bottom w:val="none" w:sz="0" w:space="0" w:color="auto"/>
                                        <w:right w:val="none" w:sz="0" w:space="0" w:color="auto"/>
                                      </w:divBdr>
                                    </w:div>
                                  </w:divsChild>
                                </w:div>
                                <w:div w:id="1310209204">
                                  <w:marLeft w:val="45"/>
                                  <w:marRight w:val="45"/>
                                  <w:marTop w:val="75"/>
                                  <w:marBottom w:val="75"/>
                                  <w:divBdr>
                                    <w:top w:val="none" w:sz="0" w:space="0" w:color="auto"/>
                                    <w:left w:val="none" w:sz="0" w:space="0" w:color="auto"/>
                                    <w:bottom w:val="none" w:sz="0" w:space="0" w:color="auto"/>
                                    <w:right w:val="none" w:sz="0" w:space="0" w:color="auto"/>
                                  </w:divBdr>
                                  <w:divsChild>
                                    <w:div w:id="9815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8741">
                              <w:marLeft w:val="0"/>
                              <w:marRight w:val="0"/>
                              <w:marTop w:val="0"/>
                              <w:marBottom w:val="0"/>
                              <w:divBdr>
                                <w:top w:val="none" w:sz="0" w:space="0" w:color="auto"/>
                                <w:left w:val="none" w:sz="0" w:space="0" w:color="auto"/>
                                <w:bottom w:val="none" w:sz="0" w:space="0" w:color="auto"/>
                                <w:right w:val="none" w:sz="0" w:space="0" w:color="auto"/>
                              </w:divBdr>
                              <w:divsChild>
                                <w:div w:id="357924783">
                                  <w:marLeft w:val="45"/>
                                  <w:marRight w:val="45"/>
                                  <w:marTop w:val="75"/>
                                  <w:marBottom w:val="75"/>
                                  <w:divBdr>
                                    <w:top w:val="none" w:sz="0" w:space="0" w:color="auto"/>
                                    <w:left w:val="none" w:sz="0" w:space="0" w:color="auto"/>
                                    <w:bottom w:val="none" w:sz="0" w:space="0" w:color="auto"/>
                                    <w:right w:val="none" w:sz="0" w:space="0" w:color="auto"/>
                                  </w:divBdr>
                                  <w:divsChild>
                                    <w:div w:id="2027440944">
                                      <w:marLeft w:val="0"/>
                                      <w:marRight w:val="0"/>
                                      <w:marTop w:val="0"/>
                                      <w:marBottom w:val="0"/>
                                      <w:divBdr>
                                        <w:top w:val="none" w:sz="0" w:space="0" w:color="auto"/>
                                        <w:left w:val="none" w:sz="0" w:space="0" w:color="auto"/>
                                        <w:bottom w:val="none" w:sz="0" w:space="0" w:color="auto"/>
                                        <w:right w:val="none" w:sz="0" w:space="0" w:color="auto"/>
                                      </w:divBdr>
                                    </w:div>
                                  </w:divsChild>
                                </w:div>
                                <w:div w:id="1697392471">
                                  <w:marLeft w:val="45"/>
                                  <w:marRight w:val="45"/>
                                  <w:marTop w:val="75"/>
                                  <w:marBottom w:val="75"/>
                                  <w:divBdr>
                                    <w:top w:val="none" w:sz="0" w:space="0" w:color="auto"/>
                                    <w:left w:val="none" w:sz="0" w:space="0" w:color="auto"/>
                                    <w:bottom w:val="none" w:sz="0" w:space="0" w:color="auto"/>
                                    <w:right w:val="none" w:sz="0" w:space="0" w:color="auto"/>
                                  </w:divBdr>
                                  <w:divsChild>
                                    <w:div w:id="374815247">
                                      <w:marLeft w:val="0"/>
                                      <w:marRight w:val="0"/>
                                      <w:marTop w:val="0"/>
                                      <w:marBottom w:val="0"/>
                                      <w:divBdr>
                                        <w:top w:val="none" w:sz="0" w:space="0" w:color="auto"/>
                                        <w:left w:val="none" w:sz="0" w:space="0" w:color="auto"/>
                                        <w:bottom w:val="none" w:sz="0" w:space="0" w:color="auto"/>
                                        <w:right w:val="none" w:sz="0" w:space="0" w:color="auto"/>
                                      </w:divBdr>
                                    </w:div>
                                  </w:divsChild>
                                </w:div>
                                <w:div w:id="252126304">
                                  <w:marLeft w:val="45"/>
                                  <w:marRight w:val="45"/>
                                  <w:marTop w:val="75"/>
                                  <w:marBottom w:val="75"/>
                                  <w:divBdr>
                                    <w:top w:val="none" w:sz="0" w:space="0" w:color="auto"/>
                                    <w:left w:val="none" w:sz="0" w:space="0" w:color="auto"/>
                                    <w:bottom w:val="none" w:sz="0" w:space="0" w:color="auto"/>
                                    <w:right w:val="none" w:sz="0" w:space="0" w:color="auto"/>
                                  </w:divBdr>
                                  <w:divsChild>
                                    <w:div w:id="496382219">
                                      <w:marLeft w:val="0"/>
                                      <w:marRight w:val="0"/>
                                      <w:marTop w:val="0"/>
                                      <w:marBottom w:val="0"/>
                                      <w:divBdr>
                                        <w:top w:val="none" w:sz="0" w:space="0" w:color="auto"/>
                                        <w:left w:val="none" w:sz="0" w:space="0" w:color="auto"/>
                                        <w:bottom w:val="none" w:sz="0" w:space="0" w:color="auto"/>
                                        <w:right w:val="none" w:sz="0" w:space="0" w:color="auto"/>
                                      </w:divBdr>
                                    </w:div>
                                  </w:divsChild>
                                </w:div>
                                <w:div w:id="660235305">
                                  <w:marLeft w:val="45"/>
                                  <w:marRight w:val="45"/>
                                  <w:marTop w:val="75"/>
                                  <w:marBottom w:val="75"/>
                                  <w:divBdr>
                                    <w:top w:val="none" w:sz="0" w:space="0" w:color="auto"/>
                                    <w:left w:val="none" w:sz="0" w:space="0" w:color="auto"/>
                                    <w:bottom w:val="none" w:sz="0" w:space="0" w:color="auto"/>
                                    <w:right w:val="none" w:sz="0" w:space="0" w:color="auto"/>
                                  </w:divBdr>
                                  <w:divsChild>
                                    <w:div w:id="1541283780">
                                      <w:marLeft w:val="0"/>
                                      <w:marRight w:val="0"/>
                                      <w:marTop w:val="0"/>
                                      <w:marBottom w:val="0"/>
                                      <w:divBdr>
                                        <w:top w:val="none" w:sz="0" w:space="0" w:color="auto"/>
                                        <w:left w:val="none" w:sz="0" w:space="0" w:color="auto"/>
                                        <w:bottom w:val="none" w:sz="0" w:space="0" w:color="auto"/>
                                        <w:right w:val="none" w:sz="0" w:space="0" w:color="auto"/>
                                      </w:divBdr>
                                      <w:divsChild>
                                        <w:div w:id="14614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6545">
                                  <w:marLeft w:val="45"/>
                                  <w:marRight w:val="45"/>
                                  <w:marTop w:val="75"/>
                                  <w:marBottom w:val="75"/>
                                  <w:divBdr>
                                    <w:top w:val="none" w:sz="0" w:space="0" w:color="auto"/>
                                    <w:left w:val="none" w:sz="0" w:space="0" w:color="auto"/>
                                    <w:bottom w:val="none" w:sz="0" w:space="0" w:color="auto"/>
                                    <w:right w:val="none" w:sz="0" w:space="0" w:color="auto"/>
                                  </w:divBdr>
                                  <w:divsChild>
                                    <w:div w:id="264002668">
                                      <w:marLeft w:val="0"/>
                                      <w:marRight w:val="0"/>
                                      <w:marTop w:val="0"/>
                                      <w:marBottom w:val="0"/>
                                      <w:divBdr>
                                        <w:top w:val="none" w:sz="0" w:space="0" w:color="auto"/>
                                        <w:left w:val="none" w:sz="0" w:space="0" w:color="auto"/>
                                        <w:bottom w:val="none" w:sz="0" w:space="0" w:color="auto"/>
                                        <w:right w:val="none" w:sz="0" w:space="0" w:color="auto"/>
                                      </w:divBdr>
                                    </w:div>
                                  </w:divsChild>
                                </w:div>
                                <w:div w:id="1302030581">
                                  <w:marLeft w:val="45"/>
                                  <w:marRight w:val="45"/>
                                  <w:marTop w:val="75"/>
                                  <w:marBottom w:val="75"/>
                                  <w:divBdr>
                                    <w:top w:val="none" w:sz="0" w:space="0" w:color="auto"/>
                                    <w:left w:val="none" w:sz="0" w:space="0" w:color="auto"/>
                                    <w:bottom w:val="none" w:sz="0" w:space="0" w:color="auto"/>
                                    <w:right w:val="none" w:sz="0" w:space="0" w:color="auto"/>
                                  </w:divBdr>
                                  <w:divsChild>
                                    <w:div w:id="141384646">
                                      <w:marLeft w:val="0"/>
                                      <w:marRight w:val="0"/>
                                      <w:marTop w:val="0"/>
                                      <w:marBottom w:val="0"/>
                                      <w:divBdr>
                                        <w:top w:val="none" w:sz="0" w:space="0" w:color="auto"/>
                                        <w:left w:val="none" w:sz="0" w:space="0" w:color="auto"/>
                                        <w:bottom w:val="none" w:sz="0" w:space="0" w:color="auto"/>
                                        <w:right w:val="none" w:sz="0" w:space="0" w:color="auto"/>
                                      </w:divBdr>
                                    </w:div>
                                  </w:divsChild>
                                </w:div>
                                <w:div w:id="702755974">
                                  <w:marLeft w:val="45"/>
                                  <w:marRight w:val="45"/>
                                  <w:marTop w:val="75"/>
                                  <w:marBottom w:val="75"/>
                                  <w:divBdr>
                                    <w:top w:val="none" w:sz="0" w:space="0" w:color="auto"/>
                                    <w:left w:val="none" w:sz="0" w:space="0" w:color="auto"/>
                                    <w:bottom w:val="none" w:sz="0" w:space="0" w:color="auto"/>
                                    <w:right w:val="none" w:sz="0" w:space="0" w:color="auto"/>
                                  </w:divBdr>
                                  <w:divsChild>
                                    <w:div w:id="15260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5794">
                              <w:marLeft w:val="0"/>
                              <w:marRight w:val="0"/>
                              <w:marTop w:val="0"/>
                              <w:marBottom w:val="0"/>
                              <w:divBdr>
                                <w:top w:val="none" w:sz="0" w:space="0" w:color="auto"/>
                                <w:left w:val="none" w:sz="0" w:space="0" w:color="auto"/>
                                <w:bottom w:val="none" w:sz="0" w:space="0" w:color="auto"/>
                                <w:right w:val="none" w:sz="0" w:space="0" w:color="auto"/>
                              </w:divBdr>
                              <w:divsChild>
                                <w:div w:id="1796408638">
                                  <w:marLeft w:val="0"/>
                                  <w:marRight w:val="0"/>
                                  <w:marTop w:val="0"/>
                                  <w:marBottom w:val="0"/>
                                  <w:divBdr>
                                    <w:top w:val="none" w:sz="0" w:space="0" w:color="auto"/>
                                    <w:left w:val="none" w:sz="0" w:space="0" w:color="auto"/>
                                    <w:bottom w:val="none" w:sz="0" w:space="0" w:color="auto"/>
                                    <w:right w:val="none" w:sz="0" w:space="0" w:color="auto"/>
                                  </w:divBdr>
                                  <w:divsChild>
                                    <w:div w:id="1745253197">
                                      <w:marLeft w:val="0"/>
                                      <w:marRight w:val="0"/>
                                      <w:marTop w:val="0"/>
                                      <w:marBottom w:val="0"/>
                                      <w:divBdr>
                                        <w:top w:val="none" w:sz="0" w:space="0" w:color="auto"/>
                                        <w:left w:val="none" w:sz="0" w:space="0" w:color="auto"/>
                                        <w:bottom w:val="none" w:sz="0" w:space="0" w:color="auto"/>
                                        <w:right w:val="none" w:sz="0" w:space="0" w:color="auto"/>
                                      </w:divBdr>
                                      <w:divsChild>
                                        <w:div w:id="36707055">
                                          <w:marLeft w:val="0"/>
                                          <w:marRight w:val="0"/>
                                          <w:marTop w:val="0"/>
                                          <w:marBottom w:val="0"/>
                                          <w:divBdr>
                                            <w:top w:val="none" w:sz="0" w:space="0" w:color="auto"/>
                                            <w:left w:val="none" w:sz="0" w:space="0" w:color="auto"/>
                                            <w:bottom w:val="none" w:sz="0" w:space="0" w:color="auto"/>
                                            <w:right w:val="none" w:sz="0" w:space="0" w:color="auto"/>
                                          </w:divBdr>
                                          <w:divsChild>
                                            <w:div w:id="961111774">
                                              <w:marLeft w:val="0"/>
                                              <w:marRight w:val="0"/>
                                              <w:marTop w:val="0"/>
                                              <w:marBottom w:val="0"/>
                                              <w:divBdr>
                                                <w:top w:val="none" w:sz="0" w:space="0" w:color="auto"/>
                                                <w:left w:val="none" w:sz="0" w:space="0" w:color="auto"/>
                                                <w:bottom w:val="none" w:sz="0" w:space="0" w:color="auto"/>
                                                <w:right w:val="none" w:sz="0" w:space="0" w:color="auto"/>
                                              </w:divBdr>
                                            </w:div>
                                          </w:divsChild>
                                        </w:div>
                                        <w:div w:id="503789188">
                                          <w:marLeft w:val="0"/>
                                          <w:marRight w:val="0"/>
                                          <w:marTop w:val="0"/>
                                          <w:marBottom w:val="0"/>
                                          <w:divBdr>
                                            <w:top w:val="none" w:sz="0" w:space="0" w:color="auto"/>
                                            <w:left w:val="none" w:sz="0" w:space="0" w:color="auto"/>
                                            <w:bottom w:val="none" w:sz="0" w:space="0" w:color="auto"/>
                                            <w:right w:val="none" w:sz="0" w:space="0" w:color="auto"/>
                                          </w:divBdr>
                                          <w:divsChild>
                                            <w:div w:id="1557276582">
                                              <w:marLeft w:val="0"/>
                                              <w:marRight w:val="0"/>
                                              <w:marTop w:val="0"/>
                                              <w:marBottom w:val="0"/>
                                              <w:divBdr>
                                                <w:top w:val="none" w:sz="0" w:space="0" w:color="auto"/>
                                                <w:left w:val="none" w:sz="0" w:space="0" w:color="auto"/>
                                                <w:bottom w:val="none" w:sz="0" w:space="0" w:color="auto"/>
                                                <w:right w:val="none" w:sz="0" w:space="0" w:color="auto"/>
                                              </w:divBdr>
                                            </w:div>
                                          </w:divsChild>
                                        </w:div>
                                        <w:div w:id="1821992489">
                                          <w:marLeft w:val="0"/>
                                          <w:marRight w:val="0"/>
                                          <w:marTop w:val="0"/>
                                          <w:marBottom w:val="0"/>
                                          <w:divBdr>
                                            <w:top w:val="none" w:sz="0" w:space="0" w:color="auto"/>
                                            <w:left w:val="none" w:sz="0" w:space="0" w:color="auto"/>
                                            <w:bottom w:val="none" w:sz="0" w:space="0" w:color="auto"/>
                                            <w:right w:val="none" w:sz="0" w:space="0" w:color="auto"/>
                                          </w:divBdr>
                                          <w:divsChild>
                                            <w:div w:id="2380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30019">
                      <w:marLeft w:val="0"/>
                      <w:marRight w:val="0"/>
                      <w:marTop w:val="150"/>
                      <w:marBottom w:val="0"/>
                      <w:divBdr>
                        <w:top w:val="none" w:sz="0" w:space="0" w:color="auto"/>
                        <w:left w:val="none" w:sz="0" w:space="0" w:color="auto"/>
                        <w:bottom w:val="none" w:sz="0" w:space="0" w:color="auto"/>
                        <w:right w:val="none" w:sz="0" w:space="0" w:color="auto"/>
                      </w:divBdr>
                      <w:divsChild>
                        <w:div w:id="1450129263">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394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Rosca Ana</dc:creator>
  <cp:lastModifiedBy>Nasirova Tatiana</cp:lastModifiedBy>
  <cp:revision>11</cp:revision>
  <dcterms:created xsi:type="dcterms:W3CDTF">2019-03-25T08:49:00Z</dcterms:created>
  <dcterms:modified xsi:type="dcterms:W3CDTF">2019-09-27T10:21:00Z</dcterms:modified>
</cp:coreProperties>
</file>