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45257" w14:textId="77777777" w:rsidR="00F271F9" w:rsidRPr="00A0147C" w:rsidRDefault="00A959AB" w:rsidP="00934E49">
      <w:pPr>
        <w:autoSpaceDE w:val="0"/>
        <w:autoSpaceDN w:val="0"/>
        <w:adjustRightInd w:val="0"/>
        <w:spacing w:after="0" w:line="240" w:lineRule="auto"/>
        <w:jc w:val="right"/>
        <w:rPr>
          <w:rFonts w:ascii="Times New Roman" w:hAnsi="Times New Roman"/>
          <w:sz w:val="24"/>
          <w:szCs w:val="24"/>
          <w:lang w:val="ro-RO"/>
        </w:rPr>
      </w:pPr>
      <w:r w:rsidRPr="00A0147C">
        <w:rPr>
          <w:rFonts w:ascii="Times New Roman" w:hAnsi="Times New Roman"/>
          <w:sz w:val="24"/>
          <w:szCs w:val="24"/>
          <w:lang w:val="ro-RO"/>
        </w:rPr>
        <w:t>Proiect</w:t>
      </w:r>
    </w:p>
    <w:p w14:paraId="7097C93E" w14:textId="77777777" w:rsidR="00F271F9" w:rsidRPr="00A0147C" w:rsidRDefault="00F271F9" w:rsidP="00934E49">
      <w:pPr>
        <w:autoSpaceDE w:val="0"/>
        <w:autoSpaceDN w:val="0"/>
        <w:adjustRightInd w:val="0"/>
        <w:spacing w:after="0" w:line="240" w:lineRule="auto"/>
        <w:jc w:val="center"/>
        <w:rPr>
          <w:rFonts w:ascii="Times New Roman" w:hAnsi="Times New Roman"/>
          <w:b/>
          <w:bCs/>
          <w:sz w:val="28"/>
          <w:szCs w:val="28"/>
          <w:lang w:val="ro-RO"/>
        </w:rPr>
      </w:pPr>
    </w:p>
    <w:p w14:paraId="0A103042" w14:textId="77777777" w:rsidR="00F271F9" w:rsidRPr="00A0147C" w:rsidRDefault="00C93704" w:rsidP="00934E49">
      <w:pPr>
        <w:autoSpaceDE w:val="0"/>
        <w:autoSpaceDN w:val="0"/>
        <w:adjustRightInd w:val="0"/>
        <w:spacing w:after="0" w:line="240" w:lineRule="auto"/>
        <w:jc w:val="center"/>
        <w:rPr>
          <w:rFonts w:ascii="Times New Roman" w:hAnsi="Times New Roman"/>
          <w:b/>
          <w:bCs/>
          <w:sz w:val="28"/>
          <w:szCs w:val="28"/>
          <w:lang w:val="ro-RO"/>
        </w:rPr>
      </w:pPr>
      <w:r w:rsidRPr="00A0147C">
        <w:rPr>
          <w:rFonts w:ascii="Times New Roman" w:hAnsi="Times New Roman"/>
          <w:b/>
          <w:bCs/>
          <w:sz w:val="28"/>
          <w:szCs w:val="28"/>
          <w:lang w:val="ro-RO"/>
        </w:rPr>
        <w:t>PARLAMENTUL REPUBLICII MOLDOVA</w:t>
      </w:r>
    </w:p>
    <w:p w14:paraId="2A181AA3" w14:textId="77777777" w:rsidR="00F271F9" w:rsidRPr="00A0147C" w:rsidRDefault="00F271F9" w:rsidP="00934E49">
      <w:pPr>
        <w:autoSpaceDE w:val="0"/>
        <w:autoSpaceDN w:val="0"/>
        <w:adjustRightInd w:val="0"/>
        <w:spacing w:after="0" w:line="240" w:lineRule="auto"/>
        <w:jc w:val="center"/>
        <w:rPr>
          <w:rFonts w:ascii="Times New Roman" w:hAnsi="Times New Roman"/>
          <w:b/>
          <w:bCs/>
          <w:sz w:val="28"/>
          <w:szCs w:val="28"/>
          <w:lang w:val="ro-RO"/>
        </w:rPr>
      </w:pPr>
    </w:p>
    <w:p w14:paraId="79C29DB4" w14:textId="77777777" w:rsidR="00F271F9" w:rsidRPr="00A0147C" w:rsidRDefault="00C93704" w:rsidP="00934E49">
      <w:pPr>
        <w:autoSpaceDE w:val="0"/>
        <w:autoSpaceDN w:val="0"/>
        <w:adjustRightInd w:val="0"/>
        <w:spacing w:after="0" w:line="240" w:lineRule="auto"/>
        <w:ind w:right="-1"/>
        <w:jc w:val="center"/>
        <w:rPr>
          <w:rFonts w:ascii="Times New Roman" w:hAnsi="Times New Roman"/>
          <w:b/>
          <w:bCs/>
          <w:sz w:val="28"/>
          <w:szCs w:val="28"/>
          <w:lang w:val="ro-RO"/>
        </w:rPr>
      </w:pPr>
      <w:r w:rsidRPr="00A0147C">
        <w:rPr>
          <w:rFonts w:ascii="Times New Roman" w:hAnsi="Times New Roman"/>
          <w:b/>
          <w:bCs/>
          <w:sz w:val="28"/>
          <w:szCs w:val="28"/>
          <w:lang w:val="ro-RO"/>
        </w:rPr>
        <w:t>Lege</w:t>
      </w:r>
    </w:p>
    <w:p w14:paraId="3A28EEF6" w14:textId="77777777" w:rsidR="00F271F9" w:rsidRPr="00A0147C" w:rsidRDefault="00C93704" w:rsidP="007A26BD">
      <w:pPr>
        <w:autoSpaceDE w:val="0"/>
        <w:autoSpaceDN w:val="0"/>
        <w:adjustRightInd w:val="0"/>
        <w:spacing w:after="0" w:line="240" w:lineRule="auto"/>
        <w:ind w:right="-1"/>
        <w:jc w:val="center"/>
        <w:rPr>
          <w:rFonts w:ascii="Times New Roman" w:hAnsi="Times New Roman"/>
          <w:b/>
          <w:sz w:val="28"/>
          <w:szCs w:val="28"/>
          <w:lang w:val="ro-RO"/>
        </w:rPr>
      </w:pPr>
      <w:r w:rsidRPr="00A0147C">
        <w:rPr>
          <w:rFonts w:ascii="Times New Roman" w:hAnsi="Times New Roman"/>
          <w:b/>
          <w:sz w:val="28"/>
          <w:szCs w:val="28"/>
          <w:lang w:val="ro-RO"/>
        </w:rPr>
        <w:t>pentru modificarea şi completarea unor acte legislative</w:t>
      </w:r>
    </w:p>
    <w:p w14:paraId="4F6434D9" w14:textId="77777777" w:rsidR="00CF2D65" w:rsidRPr="00A0147C" w:rsidRDefault="00CF2D65" w:rsidP="00934E49">
      <w:pPr>
        <w:autoSpaceDE w:val="0"/>
        <w:autoSpaceDN w:val="0"/>
        <w:adjustRightInd w:val="0"/>
        <w:spacing w:after="0" w:line="240" w:lineRule="auto"/>
        <w:ind w:right="-1"/>
        <w:jc w:val="center"/>
        <w:rPr>
          <w:rFonts w:ascii="Times New Roman" w:hAnsi="Times New Roman"/>
          <w:b/>
          <w:sz w:val="28"/>
          <w:szCs w:val="28"/>
          <w:lang w:val="ro-RO"/>
        </w:rPr>
      </w:pPr>
    </w:p>
    <w:p w14:paraId="524C4EBC" w14:textId="77777777" w:rsidR="00F271F9" w:rsidRPr="00A0147C" w:rsidRDefault="00672797" w:rsidP="00934E49">
      <w:pPr>
        <w:autoSpaceDE w:val="0"/>
        <w:autoSpaceDN w:val="0"/>
        <w:adjustRightInd w:val="0"/>
        <w:spacing w:after="0" w:line="240" w:lineRule="auto"/>
        <w:ind w:right="-1"/>
        <w:jc w:val="center"/>
        <w:rPr>
          <w:rFonts w:ascii="Times New Roman" w:hAnsi="Times New Roman"/>
          <w:b/>
          <w:sz w:val="28"/>
          <w:szCs w:val="28"/>
          <w:lang w:val="ro-RO"/>
        </w:rPr>
      </w:pPr>
      <w:r w:rsidRPr="00A0147C">
        <w:rPr>
          <w:rFonts w:ascii="Times New Roman" w:hAnsi="Times New Roman"/>
          <w:b/>
          <w:noProof/>
          <w:sz w:val="28"/>
          <w:szCs w:val="28"/>
          <w:lang w:val="en-US" w:eastAsia="en-US"/>
        </w:rPr>
        <mc:AlternateContent>
          <mc:Choice Requires="wps">
            <w:drawing>
              <wp:anchor distT="4294967291" distB="4294967291" distL="114300" distR="114300" simplePos="0" relativeHeight="251657728" behindDoc="0" locked="0" layoutInCell="1" allowOverlap="1" wp14:anchorId="2CB1486F" wp14:editId="28349BFF">
                <wp:simplePos x="0" y="0"/>
                <wp:positionH relativeFrom="column">
                  <wp:posOffset>813435</wp:posOffset>
                </wp:positionH>
                <wp:positionV relativeFrom="paragraph">
                  <wp:posOffset>32384</wp:posOffset>
                </wp:positionV>
                <wp:extent cx="4630420" cy="0"/>
                <wp:effectExtent l="0" t="0" r="1778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0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3B923A3" id="_x0000_t32" coordsize="21600,21600" o:spt="32" o:oned="t" path="m,l21600,21600e" filled="f">
                <v:path arrowok="t" fillok="f" o:connecttype="none"/>
                <o:lock v:ext="edit" shapetype="t"/>
              </v:shapetype>
              <v:shape id="AutoShape 2" o:spid="_x0000_s1026" type="#_x0000_t32" style="position:absolute;margin-left:64.05pt;margin-top:2.55pt;width:364.6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Z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"/>
            </w:pict>
          </mc:Fallback>
        </mc:AlternateContent>
      </w:r>
    </w:p>
    <w:p w14:paraId="54755D55" w14:textId="77777777" w:rsidR="00F271F9" w:rsidRPr="00A0147C" w:rsidRDefault="00C93704" w:rsidP="00934E49">
      <w:pPr>
        <w:autoSpaceDE w:val="0"/>
        <w:autoSpaceDN w:val="0"/>
        <w:adjustRightInd w:val="0"/>
        <w:spacing w:after="0" w:line="240" w:lineRule="auto"/>
        <w:ind w:firstLine="709"/>
        <w:rPr>
          <w:rFonts w:ascii="Times New Roman" w:hAnsi="Times New Roman"/>
          <w:sz w:val="28"/>
          <w:szCs w:val="28"/>
          <w:lang w:val="ro-RO"/>
        </w:rPr>
      </w:pPr>
      <w:r w:rsidRPr="00A0147C">
        <w:rPr>
          <w:rFonts w:ascii="Times New Roman" w:hAnsi="Times New Roman"/>
          <w:sz w:val="28"/>
          <w:szCs w:val="28"/>
          <w:lang w:val="ro-RO"/>
        </w:rPr>
        <w:t xml:space="preserve">Parlamentul adoptă prezenta lege organică. </w:t>
      </w:r>
    </w:p>
    <w:p w14:paraId="358A7A52" w14:textId="77777777" w:rsidR="001766FF" w:rsidRPr="00A0147C" w:rsidRDefault="001766FF" w:rsidP="00934E49">
      <w:pPr>
        <w:autoSpaceDE w:val="0"/>
        <w:autoSpaceDN w:val="0"/>
        <w:adjustRightInd w:val="0"/>
        <w:spacing w:after="0" w:line="240" w:lineRule="auto"/>
        <w:ind w:firstLine="709"/>
        <w:rPr>
          <w:rFonts w:ascii="Times New Roman" w:hAnsi="Times New Roman"/>
          <w:sz w:val="28"/>
          <w:szCs w:val="28"/>
          <w:lang w:val="ro-RO"/>
        </w:rPr>
      </w:pPr>
    </w:p>
    <w:p w14:paraId="1C83599B" w14:textId="5FE305CC" w:rsidR="00F271F9" w:rsidRPr="00A0147C" w:rsidRDefault="00C93704" w:rsidP="00934E49">
      <w:pPr>
        <w:spacing w:after="0" w:line="240" w:lineRule="auto"/>
        <w:ind w:firstLine="709"/>
        <w:jc w:val="both"/>
        <w:rPr>
          <w:rFonts w:ascii="Times New Roman" w:hAnsi="Times New Roman"/>
          <w:sz w:val="28"/>
          <w:szCs w:val="28"/>
          <w:lang w:val="ro-RO"/>
        </w:rPr>
      </w:pPr>
      <w:r w:rsidRPr="00A0147C">
        <w:rPr>
          <w:rFonts w:ascii="Times New Roman" w:hAnsi="Times New Roman"/>
          <w:b/>
          <w:sz w:val="28"/>
          <w:szCs w:val="28"/>
          <w:lang w:val="ro-RO"/>
        </w:rPr>
        <w:t>Art. I.</w:t>
      </w:r>
      <w:r w:rsidRPr="00A0147C">
        <w:rPr>
          <w:rFonts w:ascii="Times New Roman" w:hAnsi="Times New Roman"/>
          <w:sz w:val="28"/>
          <w:szCs w:val="28"/>
          <w:lang w:val="ro-RO"/>
        </w:rPr>
        <w:t xml:space="preserve"> – Legea nr. 139 din 2 iulie 2010 privind dreptul de autor şi drepturile conexe (Monitorul Oficial al Republicii Moldova, 2010, nr. </w:t>
      </w:r>
      <w:r w:rsidRPr="00A0147C">
        <w:rPr>
          <w:rFonts w:ascii="Times New Roman" w:hAnsi="Times New Roman"/>
          <w:iCs/>
          <w:sz w:val="28"/>
          <w:szCs w:val="28"/>
          <w:lang w:val="ro-RO"/>
        </w:rPr>
        <w:t xml:space="preserve">191–193, </w:t>
      </w:r>
      <w:r w:rsidRPr="00A0147C">
        <w:rPr>
          <w:rFonts w:ascii="Times New Roman" w:hAnsi="Times New Roman"/>
          <w:sz w:val="28"/>
          <w:szCs w:val="28"/>
          <w:lang w:val="ro-RO"/>
        </w:rPr>
        <w:t>art. 630)</w:t>
      </w:r>
      <w:r w:rsidR="00AC2F62">
        <w:rPr>
          <w:rFonts w:ascii="Times New Roman" w:hAnsi="Times New Roman"/>
          <w:sz w:val="28"/>
          <w:szCs w:val="28"/>
          <w:lang w:val="ro-RO"/>
        </w:rPr>
        <w:t>, cu modificările ulterioare,</w:t>
      </w:r>
      <w:r w:rsidRPr="00A0147C">
        <w:rPr>
          <w:rFonts w:ascii="Times New Roman" w:hAnsi="Times New Roman"/>
          <w:sz w:val="28"/>
          <w:szCs w:val="28"/>
          <w:lang w:val="ro-RO"/>
        </w:rPr>
        <w:t xml:space="preserve"> se modifică şi se completează după cum urmează:</w:t>
      </w:r>
    </w:p>
    <w:p w14:paraId="76116386" w14:textId="77777777" w:rsidR="00F271F9" w:rsidRPr="00A0147C" w:rsidRDefault="00F271F9" w:rsidP="00934E49">
      <w:pPr>
        <w:pStyle w:val="ListParagraph"/>
        <w:tabs>
          <w:tab w:val="left" w:pos="993"/>
        </w:tabs>
        <w:ind w:left="0" w:firstLine="567"/>
        <w:jc w:val="both"/>
        <w:rPr>
          <w:sz w:val="28"/>
          <w:szCs w:val="28"/>
          <w:lang w:val="ro-RO"/>
        </w:rPr>
      </w:pPr>
    </w:p>
    <w:p w14:paraId="1424122E" w14:textId="77777777" w:rsidR="00F271F9" w:rsidRPr="00A0147C" w:rsidRDefault="00340494" w:rsidP="00A7243E">
      <w:pPr>
        <w:pStyle w:val="NormalWeb"/>
        <w:numPr>
          <w:ilvl w:val="0"/>
          <w:numId w:val="1"/>
        </w:numPr>
        <w:tabs>
          <w:tab w:val="left" w:pos="993"/>
        </w:tabs>
        <w:ind w:left="0" w:firstLine="567"/>
        <w:rPr>
          <w:bCs/>
          <w:sz w:val="28"/>
          <w:szCs w:val="28"/>
          <w:lang w:val="ro-RO"/>
        </w:rPr>
      </w:pPr>
      <w:r w:rsidRPr="00A0147C">
        <w:rPr>
          <w:bCs/>
          <w:sz w:val="28"/>
          <w:szCs w:val="28"/>
          <w:lang w:val="ro-RO"/>
        </w:rPr>
        <w:t>Articolul 3 se completează cu următoarele noțiuni cu următorul cuprins:</w:t>
      </w:r>
    </w:p>
    <w:p w14:paraId="46DA23FC" w14:textId="3DEA8F7B" w:rsidR="0099379D" w:rsidRDefault="0099379D" w:rsidP="0099379D">
      <w:pPr>
        <w:pStyle w:val="NormalWeb"/>
        <w:tabs>
          <w:tab w:val="left" w:pos="993"/>
        </w:tabs>
        <w:rPr>
          <w:bCs/>
          <w:sz w:val="28"/>
          <w:szCs w:val="28"/>
          <w:lang w:val="ro-RO"/>
        </w:rPr>
      </w:pPr>
      <w:r w:rsidRPr="00E00A8D">
        <w:rPr>
          <w:bCs/>
          <w:i/>
          <w:sz w:val="28"/>
          <w:szCs w:val="28"/>
          <w:lang w:val="ro-RO"/>
        </w:rPr>
        <w:t>“</w:t>
      </w:r>
      <w:r w:rsidRPr="00A0147C">
        <w:rPr>
          <w:bCs/>
          <w:i/>
          <w:sz w:val="28"/>
          <w:szCs w:val="28"/>
          <w:lang w:val="ro-RO"/>
        </w:rPr>
        <w:t>acord de reprezentare</w:t>
      </w:r>
      <w:r w:rsidRPr="00A0147C">
        <w:rPr>
          <w:bCs/>
          <w:sz w:val="28"/>
          <w:szCs w:val="28"/>
          <w:lang w:val="ro-RO"/>
        </w:rPr>
        <w:t xml:space="preserve"> – orice </w:t>
      </w:r>
      <w:r w:rsidR="00825BB8" w:rsidRPr="00A0147C">
        <w:rPr>
          <w:bCs/>
          <w:sz w:val="28"/>
          <w:szCs w:val="28"/>
          <w:lang w:val="ro-RO"/>
        </w:rPr>
        <w:t xml:space="preserve">act </w:t>
      </w:r>
      <w:r w:rsidRPr="00A0147C">
        <w:rPr>
          <w:bCs/>
          <w:sz w:val="28"/>
          <w:szCs w:val="28"/>
          <w:lang w:val="ro-RO"/>
        </w:rPr>
        <w:t>încheiat între organizațiile de gestiune colectivă prin care o organizație de gestiune colectivă împuternicește o altă organizație de gestiune colectivă să gestioneze drepturile pe care le reprezintă;</w:t>
      </w:r>
    </w:p>
    <w:p w14:paraId="2E68435F" w14:textId="3C2931C1" w:rsidR="00D04567" w:rsidRPr="00AB5896" w:rsidRDefault="00677B2A" w:rsidP="0099379D">
      <w:pPr>
        <w:pStyle w:val="NormalWeb"/>
        <w:tabs>
          <w:tab w:val="left" w:pos="993"/>
        </w:tabs>
        <w:rPr>
          <w:bCs/>
          <w:sz w:val="28"/>
          <w:szCs w:val="28"/>
          <w:lang w:val="ro-RO"/>
        </w:rPr>
      </w:pPr>
      <w:r w:rsidRPr="00E00A8D">
        <w:rPr>
          <w:bCs/>
          <w:i/>
          <w:sz w:val="28"/>
          <w:szCs w:val="28"/>
          <w:lang w:val="ro-RO"/>
        </w:rPr>
        <w:t>c</w:t>
      </w:r>
      <w:r w:rsidR="00D04567" w:rsidRPr="00E00A8D">
        <w:rPr>
          <w:bCs/>
          <w:i/>
          <w:sz w:val="28"/>
          <w:szCs w:val="28"/>
          <w:lang w:val="ro-RO"/>
        </w:rPr>
        <w:t>omision de gestiune</w:t>
      </w:r>
      <w:r w:rsidR="00D04567">
        <w:rPr>
          <w:bCs/>
          <w:sz w:val="28"/>
          <w:szCs w:val="28"/>
          <w:lang w:val="ro-RO"/>
        </w:rPr>
        <w:t xml:space="preserve"> – </w:t>
      </w:r>
      <w:r>
        <w:rPr>
          <w:bCs/>
          <w:sz w:val="28"/>
          <w:szCs w:val="28"/>
          <w:lang w:val="ro-RO"/>
        </w:rPr>
        <w:t>cheltuielile aferent</w:t>
      </w:r>
      <w:r w:rsidR="00AB5896">
        <w:rPr>
          <w:bCs/>
          <w:sz w:val="28"/>
          <w:szCs w:val="28"/>
          <w:lang w:val="ro-RO"/>
        </w:rPr>
        <w:t>e</w:t>
      </w:r>
      <w:r>
        <w:rPr>
          <w:bCs/>
          <w:sz w:val="28"/>
          <w:szCs w:val="28"/>
          <w:lang w:val="ro-RO"/>
        </w:rPr>
        <w:t xml:space="preserve"> gestionării drepturilor titularilor de drepturi</w:t>
      </w:r>
      <w:r w:rsidR="002A2A92">
        <w:rPr>
          <w:bCs/>
          <w:sz w:val="28"/>
          <w:szCs w:val="28"/>
          <w:lang w:val="ro-RO"/>
        </w:rPr>
        <w:t>,</w:t>
      </w:r>
      <w:r>
        <w:rPr>
          <w:bCs/>
          <w:sz w:val="28"/>
          <w:szCs w:val="28"/>
          <w:lang w:val="ro-RO"/>
        </w:rPr>
        <w:t xml:space="preserve"> </w:t>
      </w:r>
      <w:r w:rsidR="00AB5896">
        <w:rPr>
          <w:bCs/>
          <w:sz w:val="28"/>
          <w:szCs w:val="28"/>
          <w:lang w:val="ro-RO"/>
        </w:rPr>
        <w:t>reținute din veniturile provenite din drepturi</w:t>
      </w:r>
      <w:r w:rsidR="002A2A92">
        <w:rPr>
          <w:bCs/>
          <w:sz w:val="28"/>
          <w:szCs w:val="28"/>
          <w:lang w:val="ro-RO"/>
        </w:rPr>
        <w:t>,</w:t>
      </w:r>
      <w:r w:rsidR="00AB5896">
        <w:rPr>
          <w:bCs/>
          <w:sz w:val="28"/>
          <w:szCs w:val="28"/>
          <w:lang w:val="ro-RO"/>
        </w:rPr>
        <w:t xml:space="preserve"> </w:t>
      </w:r>
      <w:r>
        <w:rPr>
          <w:bCs/>
          <w:sz w:val="28"/>
          <w:szCs w:val="28"/>
          <w:lang w:val="ro-RO"/>
        </w:rPr>
        <w:t xml:space="preserve">în scopul </w:t>
      </w:r>
      <w:r w:rsidR="00677851">
        <w:rPr>
          <w:bCs/>
          <w:sz w:val="28"/>
          <w:szCs w:val="28"/>
          <w:lang w:val="ro-RO"/>
        </w:rPr>
        <w:t>colectării</w:t>
      </w:r>
      <w:r>
        <w:rPr>
          <w:bCs/>
          <w:sz w:val="28"/>
          <w:szCs w:val="28"/>
          <w:lang w:val="ro-RO"/>
        </w:rPr>
        <w:t xml:space="preserve"> (comision de </w:t>
      </w:r>
      <w:r w:rsidR="00AB5896">
        <w:rPr>
          <w:bCs/>
          <w:sz w:val="28"/>
          <w:szCs w:val="28"/>
          <w:lang w:val="ro-RO"/>
        </w:rPr>
        <w:t>colectare</w:t>
      </w:r>
      <w:r>
        <w:rPr>
          <w:bCs/>
          <w:sz w:val="28"/>
          <w:szCs w:val="28"/>
          <w:lang w:val="ro-RO"/>
        </w:rPr>
        <w:t xml:space="preserve">), </w:t>
      </w:r>
      <w:r w:rsidR="00D04567">
        <w:rPr>
          <w:bCs/>
          <w:sz w:val="28"/>
          <w:szCs w:val="28"/>
          <w:lang w:val="ro-RO"/>
        </w:rPr>
        <w:t>repartiz</w:t>
      </w:r>
      <w:r>
        <w:rPr>
          <w:bCs/>
          <w:sz w:val="28"/>
          <w:szCs w:val="28"/>
          <w:lang w:val="ro-RO"/>
        </w:rPr>
        <w:t>ării (comision de repartizare) și achitării (comision de achitare) remunerației</w:t>
      </w:r>
      <w:r w:rsidR="00AB5896">
        <w:rPr>
          <w:bCs/>
          <w:sz w:val="28"/>
          <w:szCs w:val="28"/>
          <w:lang w:val="ro-RO"/>
        </w:rPr>
        <w:t>;</w:t>
      </w:r>
    </w:p>
    <w:p w14:paraId="39A35A02" w14:textId="77777777" w:rsidR="00593257" w:rsidRPr="00A0147C" w:rsidRDefault="00593257" w:rsidP="00A7243E">
      <w:pPr>
        <w:spacing w:after="0" w:line="240" w:lineRule="auto"/>
        <w:ind w:firstLine="567"/>
        <w:jc w:val="both"/>
        <w:rPr>
          <w:rFonts w:ascii="Times New Roman" w:hAnsi="Times New Roman"/>
          <w:bCs/>
          <w:iCs/>
          <w:color w:val="000000"/>
          <w:sz w:val="28"/>
          <w:szCs w:val="28"/>
          <w:lang w:val="ro-RO"/>
        </w:rPr>
      </w:pPr>
      <w:r w:rsidRPr="00A0147C">
        <w:rPr>
          <w:rFonts w:ascii="Times New Roman" w:hAnsi="Times New Roman"/>
          <w:bCs/>
          <w:i/>
          <w:iCs/>
          <w:color w:val="000000"/>
          <w:sz w:val="28"/>
          <w:szCs w:val="28"/>
          <w:lang w:val="ro-RO"/>
        </w:rPr>
        <w:t xml:space="preserve">echipament unifuncţional – </w:t>
      </w:r>
      <w:r w:rsidRPr="00A0147C">
        <w:rPr>
          <w:rFonts w:ascii="Times New Roman" w:hAnsi="Times New Roman"/>
          <w:bCs/>
          <w:iCs/>
          <w:color w:val="000000"/>
          <w:sz w:val="28"/>
          <w:szCs w:val="28"/>
          <w:lang w:val="ro-RO"/>
        </w:rPr>
        <w:t>echipament/suport care are ca funcție principală realizarea de copii pentru uz personal (private);</w:t>
      </w:r>
    </w:p>
    <w:p w14:paraId="4AC0C1F0" w14:textId="77777777" w:rsidR="00593257" w:rsidRPr="00A0147C" w:rsidRDefault="00593257" w:rsidP="00A7243E">
      <w:pPr>
        <w:spacing w:after="0" w:line="240" w:lineRule="auto"/>
        <w:ind w:firstLine="567"/>
        <w:jc w:val="both"/>
        <w:rPr>
          <w:rFonts w:ascii="Times New Roman" w:hAnsi="Times New Roman"/>
          <w:bCs/>
          <w:i/>
          <w:iCs/>
          <w:strike/>
          <w:color w:val="000000"/>
          <w:sz w:val="28"/>
          <w:szCs w:val="28"/>
          <w:lang w:val="ro-RO"/>
        </w:rPr>
      </w:pPr>
      <w:r w:rsidRPr="00A0147C">
        <w:rPr>
          <w:rFonts w:ascii="Times New Roman" w:hAnsi="Times New Roman"/>
          <w:bCs/>
          <w:i/>
          <w:iCs/>
          <w:color w:val="000000"/>
          <w:sz w:val="28"/>
          <w:szCs w:val="28"/>
          <w:lang w:val="ro-RO"/>
        </w:rPr>
        <w:t xml:space="preserve">echipament multifuncţional – </w:t>
      </w:r>
      <w:r w:rsidRPr="00A0147C">
        <w:rPr>
          <w:rFonts w:ascii="Times New Roman" w:hAnsi="Times New Roman"/>
          <w:bCs/>
          <w:iCs/>
          <w:color w:val="000000"/>
          <w:sz w:val="28"/>
          <w:szCs w:val="28"/>
          <w:lang w:val="ro-RO"/>
        </w:rPr>
        <w:t>echipament/suport care nu are ca funcție principală realizarea de copii pentru uz personal (private), cu condiția ca una dintre funcțiile respectivului echipament/suport, fie ea și secundară, să permită deținătorilor lui</w:t>
      </w:r>
      <w:r w:rsidR="00A67AC4" w:rsidRPr="00A0147C">
        <w:rPr>
          <w:rFonts w:ascii="Times New Roman" w:hAnsi="Times New Roman"/>
          <w:bCs/>
          <w:iCs/>
          <w:color w:val="000000"/>
          <w:sz w:val="28"/>
          <w:szCs w:val="28"/>
          <w:lang w:val="ro-RO"/>
        </w:rPr>
        <w:t xml:space="preserve"> să le utilizeze în acest scop.</w:t>
      </w:r>
    </w:p>
    <w:p w14:paraId="5FDCEB67" w14:textId="77777777" w:rsidR="00A7243E" w:rsidRPr="00A0147C" w:rsidRDefault="00C93704" w:rsidP="00A7243E">
      <w:pPr>
        <w:spacing w:after="0" w:line="240" w:lineRule="auto"/>
        <w:ind w:firstLine="567"/>
        <w:jc w:val="both"/>
        <w:rPr>
          <w:rFonts w:ascii="Times New Roman" w:hAnsi="Times New Roman"/>
          <w:bCs/>
          <w:color w:val="000000"/>
          <w:sz w:val="28"/>
          <w:szCs w:val="28"/>
          <w:lang w:val="ro-RO"/>
        </w:rPr>
      </w:pPr>
      <w:r w:rsidRPr="00A0147C">
        <w:rPr>
          <w:rFonts w:ascii="Times New Roman" w:hAnsi="Times New Roman"/>
          <w:bCs/>
          <w:i/>
          <w:iCs/>
          <w:color w:val="000000"/>
          <w:sz w:val="28"/>
          <w:szCs w:val="28"/>
          <w:lang w:val="ro-RO"/>
        </w:rPr>
        <w:t>destinatar al serviciilor </w:t>
      </w:r>
      <w:r w:rsidRPr="00A0147C">
        <w:rPr>
          <w:rFonts w:ascii="Times New Roman" w:hAnsi="Times New Roman"/>
          <w:bCs/>
          <w:color w:val="000000"/>
          <w:sz w:val="28"/>
          <w:szCs w:val="28"/>
          <w:lang w:val="ro-RO"/>
        </w:rPr>
        <w:t>– orice persoană fizică sau juridică ce utilizează, în scopuri profesionale sau de altă natură servicii prin intermediul rețelelor deschise, în special în scopul căutării de informaţii sau al furnizării accesului la acestea; </w:t>
      </w:r>
    </w:p>
    <w:p w14:paraId="393FB8BE" w14:textId="77777777" w:rsidR="00A7243E" w:rsidRDefault="00C93704" w:rsidP="00A7243E">
      <w:pPr>
        <w:spacing w:after="0" w:line="240" w:lineRule="auto"/>
        <w:ind w:firstLine="567"/>
        <w:jc w:val="both"/>
        <w:rPr>
          <w:rFonts w:ascii="Times New Roman" w:hAnsi="Times New Roman"/>
          <w:bCs/>
          <w:color w:val="000000"/>
          <w:sz w:val="28"/>
          <w:szCs w:val="28"/>
          <w:lang w:val="ro-RO"/>
        </w:rPr>
      </w:pPr>
      <w:r w:rsidRPr="00A0147C">
        <w:rPr>
          <w:rFonts w:ascii="Times New Roman" w:hAnsi="Times New Roman"/>
          <w:bCs/>
          <w:color w:val="000000"/>
          <w:sz w:val="28"/>
          <w:szCs w:val="28"/>
          <w:lang w:val="ro-RO"/>
        </w:rPr>
        <w:t> </w:t>
      </w:r>
      <w:r w:rsidR="00340494" w:rsidRPr="00A0147C">
        <w:rPr>
          <w:rFonts w:ascii="Times New Roman" w:hAnsi="Times New Roman"/>
          <w:bCs/>
          <w:i/>
          <w:iCs/>
          <w:color w:val="000000"/>
          <w:sz w:val="28"/>
          <w:szCs w:val="28"/>
          <w:lang w:val="ro-RO"/>
        </w:rPr>
        <w:t>furnizor de servicii </w:t>
      </w:r>
      <w:r w:rsidR="00340494" w:rsidRPr="00A0147C">
        <w:rPr>
          <w:rFonts w:ascii="Times New Roman" w:hAnsi="Times New Roman"/>
          <w:bCs/>
          <w:color w:val="000000"/>
          <w:sz w:val="28"/>
          <w:szCs w:val="28"/>
          <w:lang w:val="ro-RO"/>
        </w:rPr>
        <w:t>– persoană fizică sau juridică care pune la dispoziţia unui număr determinat sau nedeterminat de persoane servicii prin intermediul rețelelor deschise;</w:t>
      </w:r>
    </w:p>
    <w:p w14:paraId="5DC2588D" w14:textId="042D7B44" w:rsidR="00003860" w:rsidRPr="00E00A8D" w:rsidRDefault="00003860" w:rsidP="00003860">
      <w:pPr>
        <w:pStyle w:val="NormalWeb"/>
        <w:tabs>
          <w:tab w:val="left" w:pos="993"/>
        </w:tabs>
        <w:rPr>
          <w:bCs/>
          <w:sz w:val="28"/>
          <w:szCs w:val="28"/>
          <w:lang w:val="ro-RO"/>
        </w:rPr>
      </w:pPr>
      <w:r w:rsidRPr="00354EAC">
        <w:rPr>
          <w:bCs/>
          <w:i/>
          <w:sz w:val="28"/>
          <w:szCs w:val="28"/>
          <w:lang w:val="ro-MD"/>
        </w:rPr>
        <w:t>radiodifuzare</w:t>
      </w:r>
      <w:r>
        <w:rPr>
          <w:bCs/>
          <w:sz w:val="28"/>
          <w:szCs w:val="28"/>
          <w:lang w:val="ro-MD"/>
        </w:rPr>
        <w:t xml:space="preserve"> – </w:t>
      </w:r>
      <w:r w:rsidRPr="00E46F74">
        <w:rPr>
          <w:bCs/>
          <w:sz w:val="28"/>
          <w:szCs w:val="28"/>
          <w:lang w:val="ro-MD"/>
        </w:rPr>
        <w:t xml:space="preserve">emiterea unei opere de către </w:t>
      </w:r>
      <w:r w:rsidR="002A2A92">
        <w:rPr>
          <w:bCs/>
          <w:sz w:val="28"/>
          <w:szCs w:val="28"/>
          <w:lang w:val="ro-MD"/>
        </w:rPr>
        <w:t>o organizație</w:t>
      </w:r>
      <w:r w:rsidRPr="00E46F74">
        <w:rPr>
          <w:bCs/>
          <w:sz w:val="28"/>
          <w:szCs w:val="28"/>
          <w:lang w:val="ro-MD"/>
        </w:rPr>
        <w:t xml:space="preserve"> de radiodifuziune ori de televiziune, prin orice mijloc ce servește la propagarea fără fir a semnelor, sunetelor sau imaginilor, ori a reprezentării acestora, inclusiv comunicarea ei publică prin satelit, în scopu</w:t>
      </w:r>
      <w:r>
        <w:rPr>
          <w:bCs/>
          <w:sz w:val="28"/>
          <w:szCs w:val="28"/>
          <w:lang w:val="ro-MD"/>
        </w:rPr>
        <w:t xml:space="preserve">l recepționării de către public sau </w:t>
      </w:r>
      <w:r w:rsidRPr="00E46F74">
        <w:rPr>
          <w:bCs/>
          <w:sz w:val="28"/>
          <w:szCs w:val="28"/>
          <w:lang w:val="ro-MD"/>
        </w:rPr>
        <w:t xml:space="preserve">transmiterea unei opere sau a reprezentării acesteia, prin fir, </w:t>
      </w:r>
      <w:r w:rsidR="002A2A92">
        <w:rPr>
          <w:bCs/>
          <w:sz w:val="28"/>
          <w:szCs w:val="28"/>
          <w:lang w:val="ro-MD"/>
        </w:rPr>
        <w:t>prin cablu, prin fibră</w:t>
      </w:r>
      <w:r w:rsidRPr="00E46F74">
        <w:rPr>
          <w:bCs/>
          <w:sz w:val="28"/>
          <w:szCs w:val="28"/>
          <w:lang w:val="ro-MD"/>
        </w:rPr>
        <w:t xml:space="preserve"> optică sau prin orice alt procedeu similar, cu excepția rețelelor de calculatoare, în scopul r</w:t>
      </w:r>
      <w:r>
        <w:rPr>
          <w:bCs/>
          <w:sz w:val="28"/>
          <w:szCs w:val="28"/>
          <w:lang w:val="ro-MD"/>
        </w:rPr>
        <w:t>ecepționării ei de către public;</w:t>
      </w:r>
    </w:p>
    <w:p w14:paraId="5FC962A3" w14:textId="1AA59D42" w:rsidR="0099379D" w:rsidRPr="00A0147C" w:rsidRDefault="0099379D" w:rsidP="0099379D">
      <w:pPr>
        <w:pStyle w:val="NormalWeb"/>
        <w:tabs>
          <w:tab w:val="left" w:pos="993"/>
        </w:tabs>
        <w:rPr>
          <w:bCs/>
          <w:sz w:val="28"/>
          <w:szCs w:val="28"/>
          <w:lang w:val="ro-RO"/>
        </w:rPr>
      </w:pPr>
      <w:r w:rsidRPr="00A0147C">
        <w:rPr>
          <w:bCs/>
          <w:i/>
          <w:sz w:val="28"/>
          <w:szCs w:val="28"/>
          <w:lang w:val="ro-RO"/>
        </w:rPr>
        <w:t>repertoriu</w:t>
      </w:r>
      <w:r w:rsidRPr="00A0147C">
        <w:rPr>
          <w:bCs/>
          <w:sz w:val="28"/>
          <w:szCs w:val="28"/>
          <w:lang w:val="ro-RO"/>
        </w:rPr>
        <w:t xml:space="preserve"> – totalitatea operelor și/sau a obiectelor drepturilor conexe transmise spre gestiune unei organizații de gestiune colectivă;</w:t>
      </w:r>
    </w:p>
    <w:p w14:paraId="4BDA017F" w14:textId="77777777" w:rsidR="0099379D" w:rsidRPr="00A0147C" w:rsidRDefault="00A959AB" w:rsidP="00EB40C4">
      <w:pPr>
        <w:spacing w:after="0" w:line="240" w:lineRule="auto"/>
        <w:ind w:firstLine="567"/>
        <w:jc w:val="both"/>
        <w:rPr>
          <w:rFonts w:ascii="Times New Roman" w:hAnsi="Times New Roman"/>
          <w:bCs/>
          <w:sz w:val="28"/>
          <w:szCs w:val="28"/>
          <w:lang w:val="ro-RO"/>
        </w:rPr>
      </w:pPr>
      <w:r w:rsidRPr="00A0147C">
        <w:rPr>
          <w:rFonts w:ascii="Times New Roman" w:hAnsi="Times New Roman"/>
          <w:i/>
          <w:sz w:val="28"/>
          <w:szCs w:val="28"/>
          <w:lang w:val="ro-RO"/>
        </w:rPr>
        <w:t>retransmisie prin cablu</w:t>
      </w:r>
      <w:r w:rsidRPr="00A0147C">
        <w:rPr>
          <w:rFonts w:ascii="Times New Roman" w:hAnsi="Times New Roman"/>
          <w:sz w:val="28"/>
          <w:szCs w:val="28"/>
          <w:lang w:val="ro-RO"/>
        </w:rPr>
        <w:t xml:space="preserve"> – </w:t>
      </w:r>
      <w:r w:rsidRPr="00A0147C">
        <w:rPr>
          <w:rFonts w:ascii="Times New Roman" w:hAnsi="Times New Roman"/>
          <w:bCs/>
          <w:sz w:val="28"/>
          <w:szCs w:val="28"/>
          <w:lang w:val="ro-RO"/>
        </w:rPr>
        <w:t xml:space="preserve">retransmiterea simultană, nealterată și integrală de către operatorul rețelei prin cablu, inclusiv prin fir, prin fibră optică sau prin orice </w:t>
      </w:r>
      <w:r w:rsidRPr="00A0147C">
        <w:rPr>
          <w:rFonts w:ascii="Times New Roman" w:hAnsi="Times New Roman"/>
          <w:bCs/>
          <w:sz w:val="28"/>
          <w:szCs w:val="28"/>
          <w:lang w:val="ro-RO"/>
        </w:rPr>
        <w:lastRenderedPageBreak/>
        <w:t>alt procedeu similar, sau printr-un sistem de difuzare prin unde scurte, pentru recepționarea de către public, a unei transmisii inițiale cu sau fără fir, inclusiv prin satelit, de servicii de programe, de radiodifuziune sau de televiziune, destinate recepționării de către public</w:t>
      </w:r>
      <w:r w:rsidR="0099379D" w:rsidRPr="00A0147C">
        <w:rPr>
          <w:rFonts w:ascii="Times New Roman" w:hAnsi="Times New Roman"/>
          <w:bCs/>
          <w:sz w:val="28"/>
          <w:szCs w:val="28"/>
          <w:lang w:val="ro-RO"/>
        </w:rPr>
        <w:t>;</w:t>
      </w:r>
    </w:p>
    <w:p w14:paraId="05784FC3" w14:textId="77777777" w:rsidR="004B49DB" w:rsidRPr="00A0147C" w:rsidRDefault="00340494" w:rsidP="00A7243E">
      <w:pPr>
        <w:pStyle w:val="NormalWeb"/>
        <w:tabs>
          <w:tab w:val="left" w:pos="993"/>
        </w:tabs>
        <w:rPr>
          <w:bCs/>
          <w:sz w:val="28"/>
          <w:szCs w:val="28"/>
          <w:lang w:val="ro-RO"/>
        </w:rPr>
      </w:pPr>
      <w:r w:rsidRPr="00A0147C">
        <w:rPr>
          <w:bCs/>
          <w:i/>
          <w:sz w:val="28"/>
          <w:szCs w:val="28"/>
          <w:lang w:val="ro-RO"/>
        </w:rPr>
        <w:t>titular de drepturi</w:t>
      </w:r>
      <w:r w:rsidRPr="00A0147C">
        <w:rPr>
          <w:bCs/>
          <w:sz w:val="28"/>
          <w:szCs w:val="28"/>
          <w:lang w:val="ro-RO"/>
        </w:rPr>
        <w:t xml:space="preserve"> – orice persoană fizică sau juridică, diferită de o organizație de gestiune colectivă, care a dobândit  în temeiul legii sau prin cesiune, drepturi de autor sau/și drepturi conexe din a căror valorificare este îndreptățit să primească remunerații;</w:t>
      </w:r>
    </w:p>
    <w:p w14:paraId="7398B185" w14:textId="77777777" w:rsidR="00F26923" w:rsidRPr="00A0147C" w:rsidRDefault="00A959AB" w:rsidP="00A7243E">
      <w:pPr>
        <w:pStyle w:val="NormalWeb"/>
        <w:tabs>
          <w:tab w:val="left" w:pos="993"/>
        </w:tabs>
        <w:rPr>
          <w:bCs/>
          <w:sz w:val="28"/>
          <w:szCs w:val="28"/>
          <w:lang w:val="ro-RO"/>
        </w:rPr>
      </w:pPr>
      <w:r w:rsidRPr="00A0147C">
        <w:rPr>
          <w:bCs/>
          <w:i/>
          <w:sz w:val="28"/>
          <w:szCs w:val="28"/>
          <w:lang w:val="ro-RO"/>
        </w:rPr>
        <w:t>statut</w:t>
      </w:r>
      <w:r w:rsidR="00F26923" w:rsidRPr="00A0147C">
        <w:rPr>
          <w:bCs/>
          <w:sz w:val="28"/>
          <w:szCs w:val="28"/>
          <w:lang w:val="ro-RO"/>
        </w:rPr>
        <w:t xml:space="preserve"> – normele sau actul de constituire al organizației de gestiune colectivă;</w:t>
      </w:r>
    </w:p>
    <w:p w14:paraId="43DF38AC" w14:textId="55FF0A88" w:rsidR="00FE3DB2" w:rsidRPr="00A0147C" w:rsidRDefault="00340494" w:rsidP="00435492">
      <w:pPr>
        <w:pStyle w:val="NormalWeb"/>
        <w:tabs>
          <w:tab w:val="left" w:pos="993"/>
        </w:tabs>
        <w:rPr>
          <w:bCs/>
          <w:sz w:val="28"/>
          <w:szCs w:val="28"/>
          <w:lang w:val="ro-RO"/>
        </w:rPr>
      </w:pPr>
      <w:r w:rsidRPr="00A0147C">
        <w:rPr>
          <w:bCs/>
          <w:i/>
          <w:sz w:val="28"/>
          <w:szCs w:val="28"/>
          <w:lang w:val="ro-RO"/>
        </w:rPr>
        <w:t>utilizator</w:t>
      </w:r>
      <w:r w:rsidRPr="00A0147C">
        <w:rPr>
          <w:bCs/>
          <w:sz w:val="28"/>
          <w:szCs w:val="28"/>
          <w:lang w:val="ro-RO"/>
        </w:rPr>
        <w:t xml:space="preserve"> – orice persoană fizică sau juridică, care întreprinde acţiuni condiţionate de autorizarea de către titularii de drepturi, precum și de achitarea unei remunerații datorate sau</w:t>
      </w:r>
      <w:r w:rsidR="00175FC4" w:rsidRPr="00A0147C">
        <w:rPr>
          <w:bCs/>
          <w:sz w:val="28"/>
          <w:szCs w:val="28"/>
          <w:lang w:val="ro-RO"/>
        </w:rPr>
        <w:t xml:space="preserve"> a</w:t>
      </w:r>
      <w:r w:rsidRPr="00A0147C">
        <w:rPr>
          <w:bCs/>
          <w:sz w:val="28"/>
          <w:szCs w:val="28"/>
          <w:lang w:val="ro-RO"/>
        </w:rPr>
        <w:t xml:space="preserve"> unei remunerații compensatorii în favoarea titularilor de drepturi</w:t>
      </w:r>
      <w:r w:rsidR="00FE3DB2" w:rsidRPr="00A0147C">
        <w:rPr>
          <w:bCs/>
          <w:sz w:val="28"/>
          <w:szCs w:val="28"/>
          <w:lang w:val="ro-RO"/>
        </w:rPr>
        <w:t>;</w:t>
      </w:r>
    </w:p>
    <w:p w14:paraId="658DF3FA" w14:textId="77777777" w:rsidR="00435492" w:rsidRDefault="00A959AB" w:rsidP="00435492">
      <w:pPr>
        <w:pStyle w:val="NormalWeb"/>
        <w:tabs>
          <w:tab w:val="left" w:pos="993"/>
        </w:tabs>
        <w:rPr>
          <w:bCs/>
          <w:sz w:val="28"/>
          <w:szCs w:val="28"/>
          <w:lang w:val="ro-RO"/>
        </w:rPr>
      </w:pPr>
      <w:r w:rsidRPr="00A0147C">
        <w:rPr>
          <w:bCs/>
          <w:i/>
          <w:sz w:val="28"/>
          <w:szCs w:val="28"/>
          <w:lang w:val="ro-RO"/>
        </w:rPr>
        <w:t>venituri provenite din drepturi</w:t>
      </w:r>
      <w:r w:rsidR="00FE3DB2" w:rsidRPr="00A0147C">
        <w:rPr>
          <w:bCs/>
          <w:sz w:val="28"/>
          <w:szCs w:val="28"/>
          <w:lang w:val="ro-RO"/>
        </w:rPr>
        <w:t xml:space="preserve">– venituri colectate de o organizație de gestiune colectivă în numele titularilor de drepturi, indiferent dacă acestea provin dintr-un drept exclusiv, </w:t>
      </w:r>
      <w:r w:rsidRPr="00A0147C">
        <w:rPr>
          <w:bCs/>
          <w:sz w:val="28"/>
          <w:szCs w:val="28"/>
          <w:lang w:val="ro-RO"/>
        </w:rPr>
        <w:t>dintr-un drept la remunerare sau dintr-un drept la compensații.”</w:t>
      </w:r>
    </w:p>
    <w:p w14:paraId="46BC0A7F" w14:textId="77777777" w:rsidR="00003860" w:rsidRDefault="00003860" w:rsidP="00435492">
      <w:pPr>
        <w:pStyle w:val="NormalWeb"/>
        <w:tabs>
          <w:tab w:val="left" w:pos="993"/>
        </w:tabs>
        <w:rPr>
          <w:bCs/>
          <w:sz w:val="28"/>
          <w:szCs w:val="28"/>
          <w:lang w:val="ro-RO"/>
        </w:rPr>
      </w:pPr>
    </w:p>
    <w:p w14:paraId="36EB7C7C" w14:textId="13BD111B" w:rsidR="00003860" w:rsidRDefault="00003860" w:rsidP="00E00A8D">
      <w:pPr>
        <w:pStyle w:val="NormalWeb"/>
        <w:numPr>
          <w:ilvl w:val="0"/>
          <w:numId w:val="1"/>
        </w:numPr>
        <w:tabs>
          <w:tab w:val="left" w:pos="993"/>
        </w:tabs>
        <w:rPr>
          <w:bCs/>
          <w:sz w:val="28"/>
          <w:szCs w:val="28"/>
          <w:lang w:val="ro-RO"/>
        </w:rPr>
      </w:pPr>
      <w:r>
        <w:rPr>
          <w:bCs/>
          <w:sz w:val="28"/>
          <w:szCs w:val="28"/>
          <w:lang w:val="ro-RO"/>
        </w:rPr>
        <w:t xml:space="preserve">Articolul 3 se modifică noțiunea de ”comunicare publică” și va avea următorul cuprins: </w:t>
      </w:r>
    </w:p>
    <w:p w14:paraId="0E2099E8" w14:textId="4CD80782" w:rsidR="00003860" w:rsidRPr="00E00A8D" w:rsidRDefault="00003860" w:rsidP="00003860">
      <w:pPr>
        <w:pStyle w:val="NormalWeb"/>
        <w:tabs>
          <w:tab w:val="left" w:pos="993"/>
        </w:tabs>
        <w:rPr>
          <w:bCs/>
          <w:sz w:val="28"/>
          <w:szCs w:val="28"/>
          <w:lang w:val="fr-FR"/>
        </w:rPr>
      </w:pPr>
      <w:r>
        <w:rPr>
          <w:bCs/>
          <w:sz w:val="28"/>
          <w:szCs w:val="28"/>
          <w:lang w:val="ro-RO"/>
        </w:rPr>
        <w:t>”</w:t>
      </w:r>
      <w:r w:rsidRPr="00354EAC">
        <w:rPr>
          <w:bCs/>
          <w:i/>
          <w:sz w:val="28"/>
          <w:szCs w:val="28"/>
          <w:lang w:val="ro-RO"/>
        </w:rPr>
        <w:t>comunicare public</w:t>
      </w:r>
      <w:r w:rsidRPr="00354EAC">
        <w:rPr>
          <w:bCs/>
          <w:i/>
          <w:sz w:val="28"/>
          <w:szCs w:val="28"/>
          <w:lang w:val="ro-MD"/>
        </w:rPr>
        <w:t>ă</w:t>
      </w:r>
      <w:r>
        <w:rPr>
          <w:bCs/>
          <w:sz w:val="28"/>
          <w:szCs w:val="28"/>
          <w:lang w:val="ro-MD"/>
        </w:rPr>
        <w:t xml:space="preserve"> – </w:t>
      </w:r>
      <w:r w:rsidRPr="00E46F74">
        <w:rPr>
          <w:bCs/>
          <w:sz w:val="28"/>
          <w:szCs w:val="28"/>
          <w:lang w:val="ro-MD"/>
        </w:rPr>
        <w:t>comunicare a unei opere, realizată direct sau prin orice mijloace tehnice, făcută într-un loc deschis publicului sau în orice loc în care se adun</w:t>
      </w:r>
      <w:r w:rsidR="002A2A92">
        <w:rPr>
          <w:bCs/>
          <w:sz w:val="28"/>
          <w:szCs w:val="28"/>
          <w:lang w:val="ro-MD"/>
        </w:rPr>
        <w:t>ă</w:t>
      </w:r>
      <w:r w:rsidRPr="00E46F74">
        <w:rPr>
          <w:bCs/>
          <w:sz w:val="28"/>
          <w:szCs w:val="28"/>
          <w:lang w:val="ro-MD"/>
        </w:rPr>
        <w:t xml:space="preserve"> un număr de persoane care depășește cercul normal al membrilor unei familii și al cunoștințelor acesteia, inclusiv reprezentarea scenică, recitarea sau orice altă modalitate publică de ex</w:t>
      </w:r>
      <w:r>
        <w:rPr>
          <w:bCs/>
          <w:sz w:val="28"/>
          <w:szCs w:val="28"/>
          <w:lang w:val="ro-MD"/>
        </w:rPr>
        <w:t>ecuție ori de prezentare directă</w:t>
      </w:r>
      <w:r w:rsidRPr="00E46F74">
        <w:rPr>
          <w:bCs/>
          <w:sz w:val="28"/>
          <w:szCs w:val="28"/>
          <w:lang w:val="ro-MD"/>
        </w:rPr>
        <w:t xml:space="preserve"> a operei, expunerea publică a operelor de artă plastică, de artă aplicată, fotografică și de arhitectură, proiecția publică a operelor cinematografice și a altor opere audiovizuale, inclusiv a operelor de artă digitală, prezentarea într-un loc public, prin intermediul înregistrărilor sonore sau audiovizuale, precum și prezentarea într-un loc public, prin intermediul oricăror mijloace, a unei opere radiodifuzate. De asemenea, se consideră publică orice comunicare a unei opere, prin mijloace cu fir sau fără fir, realizată prin punerea la dispoziție publicului, inclusiv prin internet sau alte rețele de calculatoare, astfel încât oricare dintre membrii publicului să poată avea acces la aceasta din orice loc sau în orice moment ales în mod individual</w:t>
      </w:r>
      <w:r>
        <w:rPr>
          <w:bCs/>
          <w:sz w:val="28"/>
          <w:szCs w:val="28"/>
          <w:lang w:val="ro-MD"/>
        </w:rPr>
        <w:t>;</w:t>
      </w:r>
      <w:r w:rsidRPr="00E00A8D">
        <w:rPr>
          <w:bCs/>
          <w:sz w:val="28"/>
          <w:szCs w:val="28"/>
          <w:lang w:val="fr-FR"/>
        </w:rPr>
        <w:t>”</w:t>
      </w:r>
    </w:p>
    <w:p w14:paraId="4B9ACF62" w14:textId="21A2B4A6" w:rsidR="004B49DB" w:rsidRPr="00A0147C" w:rsidRDefault="004B49DB" w:rsidP="006E783F">
      <w:pPr>
        <w:pStyle w:val="NormalWeb"/>
        <w:tabs>
          <w:tab w:val="left" w:pos="993"/>
        </w:tabs>
        <w:ind w:firstLine="0"/>
        <w:rPr>
          <w:sz w:val="28"/>
          <w:szCs w:val="28"/>
          <w:lang w:val="ro-RO"/>
        </w:rPr>
      </w:pPr>
    </w:p>
    <w:p w14:paraId="0D12C177" w14:textId="7509C3F3" w:rsidR="00B95FAC" w:rsidRPr="00A0147C" w:rsidRDefault="00340494" w:rsidP="00E00A8D">
      <w:pPr>
        <w:pStyle w:val="NormalWeb"/>
        <w:numPr>
          <w:ilvl w:val="0"/>
          <w:numId w:val="1"/>
        </w:numPr>
        <w:tabs>
          <w:tab w:val="left" w:pos="993"/>
        </w:tabs>
        <w:ind w:left="0" w:firstLine="426"/>
        <w:rPr>
          <w:bCs/>
          <w:sz w:val="28"/>
          <w:szCs w:val="28"/>
          <w:lang w:val="ro-RO"/>
        </w:rPr>
      </w:pPr>
      <w:r w:rsidRPr="00A0147C">
        <w:rPr>
          <w:bCs/>
          <w:sz w:val="28"/>
          <w:szCs w:val="28"/>
          <w:lang w:val="ro-RO"/>
        </w:rPr>
        <w:t>Articolul 4 al</w:t>
      </w:r>
      <w:r w:rsidR="00AC2F62">
        <w:rPr>
          <w:bCs/>
          <w:sz w:val="28"/>
          <w:szCs w:val="28"/>
          <w:lang w:val="ro-RO"/>
        </w:rPr>
        <w:t>ineatul</w:t>
      </w:r>
      <w:r w:rsidRPr="00A0147C">
        <w:rPr>
          <w:bCs/>
          <w:sz w:val="28"/>
          <w:szCs w:val="28"/>
          <w:lang w:val="ro-RO"/>
        </w:rPr>
        <w:t xml:space="preserve"> (1) se completează cu literele h</w:t>
      </w:r>
      <w:r w:rsidRPr="00A0147C">
        <w:rPr>
          <w:bCs/>
          <w:sz w:val="28"/>
          <w:szCs w:val="28"/>
          <w:vertAlign w:val="superscript"/>
          <w:lang w:val="ro-RO"/>
        </w:rPr>
        <w:t>1</w:t>
      </w:r>
      <w:r w:rsidRPr="00A0147C">
        <w:rPr>
          <w:bCs/>
          <w:sz w:val="28"/>
          <w:szCs w:val="28"/>
          <w:lang w:val="ro-RO"/>
        </w:rPr>
        <w:t>), h</w:t>
      </w:r>
      <w:r w:rsidRPr="00A0147C">
        <w:rPr>
          <w:bCs/>
          <w:sz w:val="28"/>
          <w:szCs w:val="28"/>
          <w:vertAlign w:val="superscript"/>
          <w:lang w:val="ro-RO"/>
        </w:rPr>
        <w:t>2</w:t>
      </w:r>
      <w:r w:rsidRPr="00A0147C">
        <w:rPr>
          <w:bCs/>
          <w:sz w:val="28"/>
          <w:szCs w:val="28"/>
          <w:lang w:val="ro-RO"/>
        </w:rPr>
        <w:t>), h</w:t>
      </w:r>
      <w:r w:rsidRPr="00A0147C">
        <w:rPr>
          <w:bCs/>
          <w:sz w:val="28"/>
          <w:szCs w:val="28"/>
          <w:vertAlign w:val="superscript"/>
          <w:lang w:val="ro-RO"/>
        </w:rPr>
        <w:t>3</w:t>
      </w:r>
      <w:r w:rsidRPr="00A0147C">
        <w:rPr>
          <w:bCs/>
          <w:sz w:val="28"/>
          <w:szCs w:val="28"/>
          <w:lang w:val="ro-RO"/>
        </w:rPr>
        <w:t>)</w:t>
      </w:r>
      <w:r w:rsidR="00F851D2" w:rsidRPr="00A0147C">
        <w:rPr>
          <w:bCs/>
          <w:sz w:val="28"/>
          <w:szCs w:val="28"/>
          <w:lang w:val="ro-RO"/>
        </w:rPr>
        <w:t>, h</w:t>
      </w:r>
      <w:r w:rsidR="00F851D2" w:rsidRPr="00A0147C">
        <w:rPr>
          <w:bCs/>
          <w:sz w:val="28"/>
          <w:szCs w:val="28"/>
          <w:vertAlign w:val="superscript"/>
          <w:lang w:val="ro-RO"/>
        </w:rPr>
        <w:t>4</w:t>
      </w:r>
      <w:r w:rsidR="00F851D2" w:rsidRPr="00A0147C">
        <w:rPr>
          <w:bCs/>
          <w:sz w:val="28"/>
          <w:szCs w:val="28"/>
          <w:lang w:val="ro-RO"/>
        </w:rPr>
        <w:t>)</w:t>
      </w:r>
      <w:r w:rsidR="00341649" w:rsidRPr="00A0147C">
        <w:rPr>
          <w:bCs/>
          <w:sz w:val="28"/>
          <w:szCs w:val="28"/>
          <w:lang w:val="ro-RO"/>
        </w:rPr>
        <w:t>, h</w:t>
      </w:r>
      <w:r w:rsidR="00341649" w:rsidRPr="00A0147C">
        <w:rPr>
          <w:bCs/>
          <w:sz w:val="28"/>
          <w:szCs w:val="28"/>
          <w:vertAlign w:val="superscript"/>
          <w:lang w:val="ro-RO"/>
        </w:rPr>
        <w:t>5</w:t>
      </w:r>
      <w:r w:rsidR="00341649" w:rsidRPr="00A0147C">
        <w:rPr>
          <w:bCs/>
          <w:sz w:val="28"/>
          <w:szCs w:val="28"/>
          <w:lang w:val="ro-RO"/>
        </w:rPr>
        <w:t>)</w:t>
      </w:r>
      <w:r w:rsidRPr="00A0147C">
        <w:rPr>
          <w:bCs/>
          <w:sz w:val="28"/>
          <w:szCs w:val="28"/>
          <w:lang w:val="ro-RO"/>
        </w:rPr>
        <w:t xml:space="preserve"> și j) cu următorul cuprins:</w:t>
      </w:r>
    </w:p>
    <w:p w14:paraId="2394A40F" w14:textId="77777777" w:rsidR="001273D3" w:rsidRPr="00A0147C" w:rsidRDefault="00340494" w:rsidP="00886C82">
      <w:pPr>
        <w:pStyle w:val="NormalWeb"/>
        <w:tabs>
          <w:tab w:val="left" w:pos="993"/>
        </w:tabs>
        <w:rPr>
          <w:bCs/>
          <w:sz w:val="28"/>
          <w:szCs w:val="28"/>
          <w:lang w:val="ro-RO"/>
        </w:rPr>
      </w:pPr>
      <w:r w:rsidRPr="00A0147C">
        <w:rPr>
          <w:bCs/>
          <w:sz w:val="28"/>
          <w:szCs w:val="28"/>
          <w:lang w:val="ro-RO"/>
        </w:rPr>
        <w:t>„h</w:t>
      </w:r>
      <w:r w:rsidRPr="00A0147C">
        <w:rPr>
          <w:bCs/>
          <w:sz w:val="28"/>
          <w:szCs w:val="28"/>
          <w:vertAlign w:val="superscript"/>
          <w:lang w:val="ro-RO"/>
        </w:rPr>
        <w:t>1</w:t>
      </w:r>
      <w:r w:rsidRPr="00A0147C">
        <w:rPr>
          <w:bCs/>
          <w:sz w:val="28"/>
          <w:szCs w:val="28"/>
          <w:lang w:val="ro-RO"/>
        </w:rPr>
        <w:t>) participă în calitate de observator în organele de conducere ale organizațiilor de gestiune colectivă;</w:t>
      </w:r>
    </w:p>
    <w:p w14:paraId="1866A546" w14:textId="1ACE453F" w:rsidR="00435492" w:rsidRPr="00A0147C" w:rsidRDefault="00340494" w:rsidP="0002326F">
      <w:pPr>
        <w:pStyle w:val="NormalWeb"/>
        <w:tabs>
          <w:tab w:val="left" w:pos="993"/>
        </w:tabs>
        <w:rPr>
          <w:bCs/>
          <w:sz w:val="28"/>
          <w:szCs w:val="28"/>
          <w:lang w:val="ro-RO"/>
        </w:rPr>
      </w:pPr>
      <w:r w:rsidRPr="00A0147C">
        <w:rPr>
          <w:bCs/>
          <w:sz w:val="28"/>
          <w:szCs w:val="28"/>
          <w:lang w:val="ro-RO"/>
        </w:rPr>
        <w:t>h</w:t>
      </w:r>
      <w:r w:rsidRPr="00A0147C">
        <w:rPr>
          <w:bCs/>
          <w:sz w:val="28"/>
          <w:szCs w:val="28"/>
          <w:vertAlign w:val="superscript"/>
          <w:lang w:val="ro-RO"/>
        </w:rPr>
        <w:t>2</w:t>
      </w:r>
      <w:r w:rsidRPr="00A0147C">
        <w:rPr>
          <w:bCs/>
          <w:sz w:val="28"/>
          <w:szCs w:val="28"/>
          <w:lang w:val="ro-RO"/>
        </w:rPr>
        <w:t xml:space="preserve">) </w:t>
      </w:r>
      <w:r w:rsidR="007E15E1" w:rsidRPr="00A0147C">
        <w:rPr>
          <w:bCs/>
          <w:sz w:val="28"/>
          <w:szCs w:val="28"/>
          <w:lang w:val="ro-RO"/>
        </w:rPr>
        <w:t xml:space="preserve">efectuează </w:t>
      </w:r>
      <w:r w:rsidRPr="00A0147C">
        <w:rPr>
          <w:bCs/>
          <w:sz w:val="28"/>
          <w:szCs w:val="28"/>
          <w:lang w:val="ro-RO"/>
        </w:rPr>
        <w:t>control</w:t>
      </w:r>
      <w:r w:rsidR="007E15E1" w:rsidRPr="00A0147C">
        <w:rPr>
          <w:bCs/>
          <w:sz w:val="28"/>
          <w:szCs w:val="28"/>
          <w:lang w:val="ro-RO"/>
        </w:rPr>
        <w:t>ul privind organizarea</w:t>
      </w:r>
      <w:r w:rsidR="00606052" w:rsidRPr="00A0147C">
        <w:rPr>
          <w:bCs/>
          <w:sz w:val="28"/>
          <w:szCs w:val="28"/>
          <w:lang w:val="ro-RO"/>
        </w:rPr>
        <w:t xml:space="preserve"> și</w:t>
      </w:r>
      <w:r w:rsidR="00175FC4" w:rsidRPr="00A0147C">
        <w:rPr>
          <w:bCs/>
          <w:sz w:val="28"/>
          <w:szCs w:val="28"/>
          <w:lang w:val="ro-RO"/>
        </w:rPr>
        <w:t xml:space="preserve"> </w:t>
      </w:r>
      <w:r w:rsidRPr="00A0147C">
        <w:rPr>
          <w:bCs/>
          <w:sz w:val="28"/>
          <w:szCs w:val="28"/>
          <w:lang w:val="ro-RO"/>
        </w:rPr>
        <w:t>funcționarea organizațiilor de gestiune colectivă</w:t>
      </w:r>
      <w:r w:rsidR="00175FC4" w:rsidRPr="00A0147C">
        <w:rPr>
          <w:bCs/>
          <w:sz w:val="28"/>
          <w:szCs w:val="28"/>
          <w:lang w:val="ro-RO"/>
        </w:rPr>
        <w:t xml:space="preserve"> </w:t>
      </w:r>
      <w:r w:rsidRPr="00A0147C">
        <w:rPr>
          <w:bCs/>
          <w:sz w:val="28"/>
          <w:szCs w:val="28"/>
          <w:lang w:val="ro-RO"/>
        </w:rPr>
        <w:t>și aplică sancțiuni, după caz;</w:t>
      </w:r>
    </w:p>
    <w:p w14:paraId="34DF2F65" w14:textId="77777777" w:rsidR="000859E0" w:rsidRPr="00A0147C" w:rsidRDefault="00340494" w:rsidP="000859E0">
      <w:pPr>
        <w:pStyle w:val="NormalWeb"/>
        <w:tabs>
          <w:tab w:val="left" w:pos="993"/>
        </w:tabs>
        <w:rPr>
          <w:bCs/>
          <w:sz w:val="28"/>
          <w:szCs w:val="28"/>
          <w:lang w:val="ro-RO"/>
        </w:rPr>
      </w:pPr>
      <w:r w:rsidRPr="00A0147C">
        <w:rPr>
          <w:bCs/>
          <w:sz w:val="28"/>
          <w:szCs w:val="28"/>
          <w:lang w:val="ro-RO"/>
        </w:rPr>
        <w:t>h</w:t>
      </w:r>
      <w:r w:rsidRPr="00A0147C">
        <w:rPr>
          <w:bCs/>
          <w:sz w:val="28"/>
          <w:szCs w:val="28"/>
          <w:vertAlign w:val="superscript"/>
          <w:lang w:val="ro-RO"/>
        </w:rPr>
        <w:t>3</w:t>
      </w:r>
      <w:r w:rsidRPr="00A0147C">
        <w:rPr>
          <w:bCs/>
          <w:sz w:val="28"/>
          <w:szCs w:val="28"/>
          <w:lang w:val="ro-RO"/>
        </w:rPr>
        <w:t xml:space="preserve">) </w:t>
      </w:r>
      <w:r w:rsidR="000859E0" w:rsidRPr="00A0147C">
        <w:rPr>
          <w:bCs/>
          <w:sz w:val="28"/>
          <w:szCs w:val="28"/>
          <w:lang w:val="ro-RO"/>
        </w:rPr>
        <w:t>asigură aplicarea regulilor de gestiune colectivă prevăzute de prezenta lege, în cazul în care în rezultatul procedurii de avizare a organizațiilor de gestiune colectivă niciuna nu a întrunit condițiile de avizare astfel stabilite, precum și în cazul în care acestea nu au înlăturat neregulile depistate în urma efectuării controlului funcționării organizațiilor de gestiune colectivă</w:t>
      </w:r>
      <w:r w:rsidR="00A94CD1" w:rsidRPr="00A0147C">
        <w:rPr>
          <w:bCs/>
          <w:sz w:val="28"/>
          <w:szCs w:val="28"/>
          <w:lang w:val="ro-RO"/>
        </w:rPr>
        <w:t>;</w:t>
      </w:r>
    </w:p>
    <w:p w14:paraId="7129FBAC" w14:textId="77777777" w:rsidR="00435492" w:rsidRPr="00A0147C" w:rsidRDefault="000859E0" w:rsidP="0002326F">
      <w:pPr>
        <w:pStyle w:val="NormalWeb"/>
        <w:tabs>
          <w:tab w:val="left" w:pos="993"/>
        </w:tabs>
        <w:rPr>
          <w:sz w:val="28"/>
          <w:szCs w:val="28"/>
          <w:lang w:val="ro-RO"/>
        </w:rPr>
      </w:pPr>
      <w:r w:rsidRPr="00A0147C">
        <w:rPr>
          <w:sz w:val="28"/>
          <w:szCs w:val="28"/>
          <w:lang w:val="ro-RO"/>
        </w:rPr>
        <w:t>h</w:t>
      </w:r>
      <w:r w:rsidRPr="00A0147C">
        <w:rPr>
          <w:sz w:val="28"/>
          <w:szCs w:val="28"/>
          <w:vertAlign w:val="superscript"/>
          <w:lang w:val="ro-RO"/>
        </w:rPr>
        <w:t>4</w:t>
      </w:r>
      <w:r w:rsidRPr="00A0147C">
        <w:rPr>
          <w:sz w:val="28"/>
          <w:szCs w:val="28"/>
          <w:lang w:val="ro-RO"/>
        </w:rPr>
        <w:t xml:space="preserve">) </w:t>
      </w:r>
      <w:r w:rsidR="00340494" w:rsidRPr="00A0147C">
        <w:rPr>
          <w:sz w:val="28"/>
          <w:szCs w:val="28"/>
          <w:lang w:val="ro-RO"/>
        </w:rPr>
        <w:t>desemnează din rândul organizațiilor de gestiune colectivă eligibile colectorul unic;</w:t>
      </w:r>
    </w:p>
    <w:p w14:paraId="72A8E859" w14:textId="208055E2" w:rsidR="00CE5A7D" w:rsidRPr="00A0147C" w:rsidRDefault="00CE5A7D" w:rsidP="0002326F">
      <w:pPr>
        <w:pStyle w:val="NormalWeb"/>
        <w:tabs>
          <w:tab w:val="left" w:pos="993"/>
        </w:tabs>
        <w:rPr>
          <w:sz w:val="28"/>
          <w:szCs w:val="28"/>
          <w:lang w:val="ro-RO"/>
        </w:rPr>
      </w:pPr>
      <w:r w:rsidRPr="00A0147C">
        <w:rPr>
          <w:sz w:val="28"/>
          <w:szCs w:val="28"/>
          <w:lang w:val="ro-RO"/>
        </w:rPr>
        <w:t>h</w:t>
      </w:r>
      <w:r w:rsidR="000859E0" w:rsidRPr="00A0147C">
        <w:rPr>
          <w:sz w:val="28"/>
          <w:szCs w:val="28"/>
          <w:vertAlign w:val="superscript"/>
          <w:lang w:val="ro-RO"/>
        </w:rPr>
        <w:t>5</w:t>
      </w:r>
      <w:r w:rsidRPr="00A0147C">
        <w:rPr>
          <w:sz w:val="28"/>
          <w:szCs w:val="28"/>
          <w:lang w:val="ro-RO"/>
        </w:rPr>
        <w:t>)</w:t>
      </w:r>
      <w:r w:rsidRPr="00A0147C">
        <w:rPr>
          <w:sz w:val="28"/>
          <w:szCs w:val="28"/>
          <w:lang w:val="ro-RO"/>
        </w:rPr>
        <w:tab/>
        <w:t>înaintează cereri de chemare în judecată în vederea recuperări</w:t>
      </w:r>
      <w:r w:rsidR="00836288" w:rsidRPr="00A0147C">
        <w:rPr>
          <w:sz w:val="28"/>
          <w:szCs w:val="28"/>
          <w:lang w:val="ro-RO"/>
        </w:rPr>
        <w:t>i</w:t>
      </w:r>
      <w:r w:rsidRPr="00A0147C">
        <w:rPr>
          <w:sz w:val="28"/>
          <w:szCs w:val="28"/>
          <w:lang w:val="ro-RO"/>
        </w:rPr>
        <w:t xml:space="preserve"> sumelor neachitate în termenele stabilite de art. 26 alin. (7) și art.</w:t>
      </w:r>
      <w:r w:rsidR="00F76DF6" w:rsidRPr="00A0147C">
        <w:rPr>
          <w:sz w:val="28"/>
          <w:szCs w:val="28"/>
          <w:lang w:val="ro-RO"/>
        </w:rPr>
        <w:t xml:space="preserve"> 27 alin. (</w:t>
      </w:r>
      <w:r w:rsidR="00041B02" w:rsidRPr="00A0147C">
        <w:rPr>
          <w:sz w:val="28"/>
          <w:szCs w:val="28"/>
          <w:lang w:val="ro-RO"/>
        </w:rPr>
        <w:t>6</w:t>
      </w:r>
      <w:r w:rsidR="00F76DF6" w:rsidRPr="00A0147C">
        <w:rPr>
          <w:sz w:val="28"/>
          <w:szCs w:val="28"/>
          <w:lang w:val="ro-RO"/>
        </w:rPr>
        <w:t>) din prezenta lege</w:t>
      </w:r>
      <w:r w:rsidRPr="00A0147C">
        <w:rPr>
          <w:sz w:val="28"/>
          <w:szCs w:val="28"/>
          <w:lang w:val="ro-RO"/>
        </w:rPr>
        <w:t>;</w:t>
      </w:r>
    </w:p>
    <w:p w14:paraId="6F37C712" w14:textId="420F7E6F" w:rsidR="00003860" w:rsidRDefault="00340494" w:rsidP="0002326F">
      <w:pPr>
        <w:pStyle w:val="NormalWeb"/>
        <w:tabs>
          <w:tab w:val="left" w:pos="993"/>
        </w:tabs>
        <w:rPr>
          <w:sz w:val="28"/>
          <w:szCs w:val="28"/>
          <w:lang w:val="ro-RO"/>
        </w:rPr>
      </w:pPr>
      <w:r w:rsidRPr="00A0147C">
        <w:rPr>
          <w:sz w:val="28"/>
          <w:szCs w:val="28"/>
          <w:lang w:val="ro-RO"/>
        </w:rPr>
        <w:t xml:space="preserve">j) </w:t>
      </w:r>
      <w:r w:rsidR="00722BF8" w:rsidRPr="00E00A8D">
        <w:rPr>
          <w:sz w:val="28"/>
          <w:szCs w:val="28"/>
          <w:lang w:val="ro-RO"/>
        </w:rPr>
        <w:t>dispune de</w:t>
      </w:r>
      <w:r w:rsidR="00262985" w:rsidRPr="00E00A8D">
        <w:rPr>
          <w:sz w:val="28"/>
          <w:szCs w:val="28"/>
          <w:lang w:val="ro-RO"/>
        </w:rPr>
        <w:t xml:space="preserve"> un cont bancar special </w:t>
      </w:r>
      <w:r w:rsidR="00722BF8" w:rsidRPr="00E00A8D">
        <w:rPr>
          <w:sz w:val="28"/>
          <w:szCs w:val="28"/>
          <w:lang w:val="ro-RO"/>
        </w:rPr>
        <w:t xml:space="preserve">pentru </w:t>
      </w:r>
      <w:r w:rsidR="00262985" w:rsidRPr="00E00A8D">
        <w:rPr>
          <w:sz w:val="28"/>
          <w:szCs w:val="28"/>
          <w:lang w:val="ro-RO"/>
        </w:rPr>
        <w:t>remunerația compensatorie care nu poate fi asimilată veniturilor AGEPI</w:t>
      </w:r>
      <w:r w:rsidR="007E4182">
        <w:rPr>
          <w:sz w:val="28"/>
          <w:szCs w:val="28"/>
          <w:lang w:val="ro-RO"/>
        </w:rPr>
        <w:t>,</w:t>
      </w:r>
      <w:r w:rsidR="00262985">
        <w:rPr>
          <w:sz w:val="28"/>
          <w:szCs w:val="28"/>
          <w:lang w:val="ro-RO"/>
        </w:rPr>
        <w:t xml:space="preserve"> precum și</w:t>
      </w:r>
      <w:r w:rsidR="00262985" w:rsidRPr="00A0147C" w:rsidDel="00003860">
        <w:rPr>
          <w:sz w:val="28"/>
          <w:szCs w:val="28"/>
          <w:lang w:val="ro-RO"/>
        </w:rPr>
        <w:t xml:space="preserve"> </w:t>
      </w:r>
      <w:r w:rsidR="00417D84" w:rsidRPr="00A0147C">
        <w:rPr>
          <w:sz w:val="28"/>
          <w:szCs w:val="28"/>
          <w:lang w:val="ro-RO"/>
        </w:rPr>
        <w:t>lista autorilor și titularilor de drepturi autohtoni care au dreptul exclusiv la remunerație compensatorie</w:t>
      </w:r>
      <w:r w:rsidR="009C7544">
        <w:rPr>
          <w:sz w:val="28"/>
          <w:szCs w:val="28"/>
          <w:lang w:val="ro-RO"/>
        </w:rPr>
        <w:t xml:space="preserve">, care </w:t>
      </w:r>
      <w:r w:rsidR="009C7544" w:rsidRPr="009C7544">
        <w:rPr>
          <w:sz w:val="28"/>
          <w:szCs w:val="28"/>
          <w:lang w:val="ro-RO"/>
        </w:rPr>
        <w:t>conține</w:t>
      </w:r>
      <w:r w:rsidR="00417D84" w:rsidRPr="009C7544">
        <w:rPr>
          <w:sz w:val="28"/>
          <w:szCs w:val="28"/>
          <w:lang w:val="ro-RO"/>
        </w:rPr>
        <w:t xml:space="preserve"> </w:t>
      </w:r>
      <w:r w:rsidR="00003860" w:rsidRPr="009C7544">
        <w:rPr>
          <w:sz w:val="28"/>
          <w:szCs w:val="28"/>
          <w:lang w:val="ro-RO"/>
        </w:rPr>
        <w:t xml:space="preserve">informații privind </w:t>
      </w:r>
      <w:r w:rsidRPr="009C7544">
        <w:rPr>
          <w:sz w:val="28"/>
          <w:szCs w:val="28"/>
          <w:lang w:val="ro-RO"/>
        </w:rPr>
        <w:t xml:space="preserve">cuantumul remunerației compensatorii acumulate și achitată </w:t>
      </w:r>
      <w:r w:rsidR="00417D84" w:rsidRPr="009C7544">
        <w:rPr>
          <w:sz w:val="28"/>
          <w:szCs w:val="28"/>
          <w:lang w:val="ro-RO"/>
        </w:rPr>
        <w:t>acestora</w:t>
      </w:r>
      <w:r w:rsidR="009C7544" w:rsidRPr="00E00A8D">
        <w:rPr>
          <w:sz w:val="28"/>
          <w:szCs w:val="28"/>
          <w:lang w:val="ro-RO"/>
        </w:rPr>
        <w:t>;</w:t>
      </w:r>
    </w:p>
    <w:p w14:paraId="44A76E7E" w14:textId="100535FB" w:rsidR="00677851" w:rsidRDefault="00003860" w:rsidP="00262985">
      <w:pPr>
        <w:pStyle w:val="NormalWeb"/>
        <w:tabs>
          <w:tab w:val="left" w:pos="993"/>
        </w:tabs>
        <w:rPr>
          <w:bCs/>
          <w:sz w:val="28"/>
          <w:szCs w:val="28"/>
          <w:lang w:val="ro-RO"/>
        </w:rPr>
      </w:pPr>
      <w:r>
        <w:rPr>
          <w:sz w:val="28"/>
          <w:szCs w:val="28"/>
          <w:lang w:val="ro-RO"/>
        </w:rPr>
        <w:t>j</w:t>
      </w:r>
      <w:r>
        <w:rPr>
          <w:sz w:val="28"/>
          <w:szCs w:val="28"/>
          <w:vertAlign w:val="superscript"/>
          <w:lang w:val="ro-RO"/>
        </w:rPr>
        <w:t>1</w:t>
      </w:r>
      <w:r>
        <w:rPr>
          <w:sz w:val="28"/>
          <w:szCs w:val="28"/>
          <w:lang w:val="ro-RO"/>
        </w:rPr>
        <w:t xml:space="preserve">) </w:t>
      </w:r>
      <w:r w:rsidR="00722BF8">
        <w:rPr>
          <w:sz w:val="28"/>
          <w:szCs w:val="28"/>
          <w:lang w:val="ro-RO"/>
        </w:rPr>
        <w:t>deține</w:t>
      </w:r>
      <w:r>
        <w:rPr>
          <w:sz w:val="28"/>
          <w:szCs w:val="28"/>
          <w:lang w:val="ro-RO"/>
        </w:rPr>
        <w:t xml:space="preserve"> un sistem (soft) </w:t>
      </w:r>
      <w:r w:rsidRPr="00003860">
        <w:rPr>
          <w:sz w:val="28"/>
          <w:szCs w:val="28"/>
          <w:lang w:val="ro-RO"/>
        </w:rPr>
        <w:t>de monitorizare a valorificării obiectelor dreptului de autor și drepturilor conexe și de repartizare a remunerației datorate titularilor de drepturi</w:t>
      </w:r>
      <w:r>
        <w:rPr>
          <w:sz w:val="28"/>
          <w:szCs w:val="28"/>
          <w:lang w:val="ro-RO"/>
        </w:rPr>
        <w:t>;</w:t>
      </w:r>
      <w:r w:rsidR="00262985">
        <w:rPr>
          <w:sz w:val="28"/>
          <w:szCs w:val="28"/>
          <w:lang w:val="ro-RO"/>
        </w:rPr>
        <w:t>”</w:t>
      </w:r>
    </w:p>
    <w:p w14:paraId="0CA8F4B5" w14:textId="77777777" w:rsidR="00677851" w:rsidRPr="00A0147C" w:rsidRDefault="00677851">
      <w:pPr>
        <w:pStyle w:val="NormalWeb"/>
        <w:tabs>
          <w:tab w:val="left" w:pos="993"/>
        </w:tabs>
        <w:ind w:firstLine="0"/>
        <w:rPr>
          <w:bCs/>
          <w:sz w:val="28"/>
          <w:szCs w:val="28"/>
          <w:lang w:val="ro-RO"/>
        </w:rPr>
      </w:pPr>
    </w:p>
    <w:p w14:paraId="1ADBADCD" w14:textId="32F49DF3" w:rsidR="00CF2D65" w:rsidRPr="00A0147C" w:rsidRDefault="00340494" w:rsidP="00E00A8D">
      <w:pPr>
        <w:pStyle w:val="NormalWeb"/>
        <w:numPr>
          <w:ilvl w:val="0"/>
          <w:numId w:val="1"/>
        </w:numPr>
        <w:tabs>
          <w:tab w:val="left" w:pos="993"/>
        </w:tabs>
        <w:ind w:left="0" w:firstLine="426"/>
        <w:rPr>
          <w:bCs/>
          <w:sz w:val="28"/>
          <w:szCs w:val="28"/>
          <w:lang w:val="ro-RO"/>
        </w:rPr>
      </w:pPr>
      <w:r w:rsidRPr="00A0147C">
        <w:rPr>
          <w:bCs/>
          <w:sz w:val="28"/>
          <w:szCs w:val="28"/>
          <w:lang w:val="ro-RO"/>
        </w:rPr>
        <w:t>La art</w:t>
      </w:r>
      <w:r w:rsidR="00292574" w:rsidRPr="00A0147C">
        <w:rPr>
          <w:bCs/>
          <w:sz w:val="28"/>
          <w:szCs w:val="28"/>
          <w:lang w:val="ro-RO"/>
        </w:rPr>
        <w:t>icolul</w:t>
      </w:r>
      <w:r w:rsidR="00AC2F62">
        <w:rPr>
          <w:bCs/>
          <w:sz w:val="28"/>
          <w:szCs w:val="28"/>
          <w:lang w:val="ro-RO"/>
        </w:rPr>
        <w:t xml:space="preserve"> 5, alineatul</w:t>
      </w:r>
      <w:r w:rsidRPr="00A0147C">
        <w:rPr>
          <w:bCs/>
          <w:sz w:val="28"/>
          <w:szCs w:val="28"/>
          <w:lang w:val="ro-RO"/>
        </w:rPr>
        <w:t xml:space="preserve"> (5) se modifică și va avea </w:t>
      </w:r>
      <w:r w:rsidRPr="00A0147C">
        <w:rPr>
          <w:sz w:val="28"/>
          <w:szCs w:val="28"/>
          <w:lang w:val="ro-RO"/>
        </w:rPr>
        <w:t>următorul cuprins:</w:t>
      </w:r>
    </w:p>
    <w:p w14:paraId="78A74B3D" w14:textId="77777777" w:rsidR="001766FF" w:rsidRPr="00A0147C" w:rsidRDefault="00340494" w:rsidP="00677851">
      <w:pPr>
        <w:pStyle w:val="NormalWeb"/>
        <w:tabs>
          <w:tab w:val="left" w:pos="993"/>
        </w:tabs>
        <w:ind w:firstLine="450"/>
        <w:rPr>
          <w:sz w:val="28"/>
          <w:szCs w:val="28"/>
          <w:lang w:val="ro-RO"/>
        </w:rPr>
      </w:pPr>
      <w:r w:rsidRPr="00A0147C">
        <w:rPr>
          <w:sz w:val="28"/>
          <w:szCs w:val="28"/>
          <w:lang w:val="ro-RO"/>
        </w:rPr>
        <w:t>”(5) Drepturile patrimoniale aparțin autorului sau altui titular de drepturi.”</w:t>
      </w:r>
    </w:p>
    <w:p w14:paraId="44FE6516" w14:textId="77777777" w:rsidR="00292574" w:rsidRPr="00A0147C" w:rsidRDefault="00292574">
      <w:pPr>
        <w:pStyle w:val="NormalWeb"/>
        <w:tabs>
          <w:tab w:val="left" w:pos="993"/>
        </w:tabs>
        <w:ind w:left="567" w:firstLine="0"/>
        <w:rPr>
          <w:sz w:val="28"/>
          <w:szCs w:val="28"/>
          <w:lang w:val="ro-RO"/>
        </w:rPr>
      </w:pPr>
    </w:p>
    <w:p w14:paraId="6E78D5A1" w14:textId="102DEAD6" w:rsidR="00446181" w:rsidRPr="00E00A8D" w:rsidRDefault="00340494" w:rsidP="00E00A8D">
      <w:pPr>
        <w:pStyle w:val="ListParagraph"/>
        <w:numPr>
          <w:ilvl w:val="0"/>
          <w:numId w:val="23"/>
        </w:numPr>
        <w:tabs>
          <w:tab w:val="left" w:pos="567"/>
        </w:tabs>
        <w:rPr>
          <w:sz w:val="28"/>
          <w:szCs w:val="28"/>
          <w:lang w:val="ro-RO"/>
        </w:rPr>
      </w:pPr>
      <w:r w:rsidRPr="00E00A8D">
        <w:rPr>
          <w:sz w:val="28"/>
          <w:szCs w:val="28"/>
          <w:lang w:val="ro-RO"/>
        </w:rPr>
        <w:t>La art</w:t>
      </w:r>
      <w:r w:rsidR="00292574" w:rsidRPr="00E00A8D">
        <w:rPr>
          <w:sz w:val="28"/>
          <w:szCs w:val="28"/>
          <w:lang w:val="ro-RO"/>
        </w:rPr>
        <w:t>icolul</w:t>
      </w:r>
      <w:r w:rsidRPr="00E00A8D">
        <w:rPr>
          <w:sz w:val="28"/>
          <w:szCs w:val="28"/>
          <w:lang w:val="ro-RO"/>
        </w:rPr>
        <w:t xml:space="preserve"> 11</w:t>
      </w:r>
      <w:r w:rsidR="009C7544">
        <w:rPr>
          <w:sz w:val="28"/>
          <w:szCs w:val="28"/>
          <w:lang w:val="ro-RO"/>
        </w:rPr>
        <w:t xml:space="preserve"> alineatul (1)</w:t>
      </w:r>
      <w:r w:rsidRPr="00E00A8D">
        <w:rPr>
          <w:sz w:val="28"/>
          <w:szCs w:val="28"/>
          <w:lang w:val="ro-RO"/>
        </w:rPr>
        <w:t>:</w:t>
      </w:r>
    </w:p>
    <w:p w14:paraId="31C05637" w14:textId="1FC7FC12" w:rsidR="0086563D" w:rsidRDefault="009C7544" w:rsidP="00A74287">
      <w:pPr>
        <w:ind w:left="426"/>
        <w:rPr>
          <w:rFonts w:ascii="Times New Roman" w:hAnsi="Times New Roman"/>
          <w:sz w:val="28"/>
          <w:szCs w:val="28"/>
          <w:lang w:val="ro-RO"/>
        </w:rPr>
      </w:pPr>
      <w:r>
        <w:rPr>
          <w:rFonts w:ascii="Times New Roman" w:hAnsi="Times New Roman"/>
          <w:sz w:val="28"/>
          <w:szCs w:val="28"/>
          <w:lang w:val="ro-RO"/>
        </w:rPr>
        <w:t>literele</w:t>
      </w:r>
      <w:r w:rsidR="0086563D">
        <w:rPr>
          <w:rFonts w:ascii="Times New Roman" w:hAnsi="Times New Roman"/>
          <w:sz w:val="28"/>
          <w:szCs w:val="28"/>
          <w:lang w:val="ro-RO"/>
        </w:rPr>
        <w:t xml:space="preserve"> g)</w:t>
      </w:r>
      <w:r>
        <w:rPr>
          <w:rFonts w:ascii="Times New Roman" w:hAnsi="Times New Roman"/>
          <w:sz w:val="28"/>
          <w:szCs w:val="28"/>
          <w:lang w:val="ro-RO"/>
        </w:rPr>
        <w:t xml:space="preserve"> și h)</w:t>
      </w:r>
      <w:r w:rsidR="0086563D">
        <w:rPr>
          <w:rFonts w:ascii="Times New Roman" w:hAnsi="Times New Roman"/>
          <w:sz w:val="28"/>
          <w:szCs w:val="28"/>
          <w:lang w:val="ro-RO"/>
        </w:rPr>
        <w:t xml:space="preserve"> se modifică</w:t>
      </w:r>
      <w:r>
        <w:rPr>
          <w:rFonts w:ascii="Times New Roman" w:hAnsi="Times New Roman"/>
          <w:sz w:val="28"/>
          <w:szCs w:val="28"/>
          <w:lang w:val="ro-RO"/>
        </w:rPr>
        <w:t xml:space="preserve"> și vor</w:t>
      </w:r>
      <w:r w:rsidR="0086563D">
        <w:rPr>
          <w:rFonts w:ascii="Times New Roman" w:hAnsi="Times New Roman"/>
          <w:sz w:val="28"/>
          <w:szCs w:val="28"/>
          <w:lang w:val="ro-RO"/>
        </w:rPr>
        <w:t xml:space="preserve"> avea următorul cuprins:</w:t>
      </w:r>
    </w:p>
    <w:p w14:paraId="655D1A84" w14:textId="561E06D8" w:rsidR="0086563D" w:rsidRDefault="0086563D" w:rsidP="00A74287">
      <w:pPr>
        <w:ind w:left="426"/>
        <w:rPr>
          <w:rFonts w:ascii="Times New Roman" w:hAnsi="Times New Roman"/>
          <w:color w:val="000000"/>
          <w:sz w:val="28"/>
          <w:szCs w:val="28"/>
          <w:lang w:val="ro-RO"/>
        </w:rPr>
      </w:pPr>
      <w:r>
        <w:rPr>
          <w:rFonts w:ascii="Times New Roman" w:hAnsi="Times New Roman"/>
          <w:sz w:val="28"/>
          <w:szCs w:val="28"/>
          <w:lang w:val="ro-RO"/>
        </w:rPr>
        <w:t>”</w:t>
      </w:r>
      <w:r w:rsidRPr="0086563D">
        <w:rPr>
          <w:rFonts w:ascii="Times New Roman" w:hAnsi="Times New Roman"/>
          <w:color w:val="000000"/>
          <w:sz w:val="28"/>
          <w:szCs w:val="28"/>
          <w:lang w:val="ro-RO"/>
        </w:rPr>
        <w:t xml:space="preserve"> </w:t>
      </w:r>
      <w:r w:rsidRPr="006011F2">
        <w:rPr>
          <w:rFonts w:ascii="Times New Roman" w:hAnsi="Times New Roman"/>
          <w:color w:val="000000"/>
          <w:sz w:val="28"/>
          <w:szCs w:val="28"/>
          <w:lang w:val="ro-RO"/>
        </w:rPr>
        <w:t>comunicarea publică a operei;</w:t>
      </w:r>
    </w:p>
    <w:p w14:paraId="77BE4E88" w14:textId="02A2B952" w:rsidR="0086563D" w:rsidRPr="00081A76" w:rsidRDefault="009C7544" w:rsidP="00A74287">
      <w:pPr>
        <w:ind w:left="426"/>
        <w:rPr>
          <w:rFonts w:ascii="Times New Roman" w:hAnsi="Times New Roman"/>
          <w:sz w:val="28"/>
          <w:szCs w:val="28"/>
          <w:lang w:val="ro-RO"/>
        </w:rPr>
      </w:pPr>
      <w:r w:rsidRPr="009C7544">
        <w:rPr>
          <w:rFonts w:ascii="Times New Roman" w:hAnsi="Times New Roman"/>
          <w:sz w:val="28"/>
          <w:szCs w:val="28"/>
          <w:lang w:val="ro-RO"/>
        </w:rPr>
        <w:t>retransmi</w:t>
      </w:r>
      <w:r>
        <w:rPr>
          <w:rFonts w:ascii="Times New Roman" w:hAnsi="Times New Roman"/>
          <w:sz w:val="28"/>
          <w:szCs w:val="28"/>
          <w:lang w:val="ro-RO"/>
        </w:rPr>
        <w:t>sia</w:t>
      </w:r>
      <w:r w:rsidR="0086563D" w:rsidRPr="00E00A8D">
        <w:rPr>
          <w:rFonts w:ascii="Times New Roman" w:hAnsi="Times New Roman"/>
          <w:sz w:val="28"/>
          <w:szCs w:val="28"/>
          <w:lang w:val="ro-RO"/>
        </w:rPr>
        <w:t xml:space="preserve"> prin cablu</w:t>
      </w:r>
      <w:r>
        <w:rPr>
          <w:rFonts w:ascii="Times New Roman" w:hAnsi="Times New Roman"/>
          <w:sz w:val="28"/>
          <w:szCs w:val="28"/>
          <w:lang w:val="ro-RO"/>
        </w:rPr>
        <w:t xml:space="preserve"> a operei</w:t>
      </w:r>
      <w:r w:rsidR="0086563D" w:rsidRPr="00E00A8D">
        <w:rPr>
          <w:rFonts w:ascii="Times New Roman" w:hAnsi="Times New Roman"/>
          <w:sz w:val="28"/>
          <w:szCs w:val="28"/>
          <w:lang w:val="ro-RO"/>
        </w:rPr>
        <w:t>”</w:t>
      </w:r>
    </w:p>
    <w:p w14:paraId="2CA87D1F" w14:textId="4DA33BD1" w:rsidR="00320ECF" w:rsidRPr="00A0147C" w:rsidRDefault="00AC2F62" w:rsidP="00A74287">
      <w:pPr>
        <w:ind w:left="426"/>
        <w:rPr>
          <w:sz w:val="28"/>
          <w:szCs w:val="28"/>
          <w:lang w:val="ro-RO"/>
        </w:rPr>
      </w:pPr>
      <w:r>
        <w:rPr>
          <w:rFonts w:ascii="Times New Roman" w:hAnsi="Times New Roman"/>
          <w:sz w:val="28"/>
          <w:szCs w:val="28"/>
          <w:lang w:val="ro-RO"/>
        </w:rPr>
        <w:t>alineatul</w:t>
      </w:r>
      <w:r w:rsidR="00320ECF" w:rsidRPr="00A0147C">
        <w:rPr>
          <w:rFonts w:ascii="Times New Roman" w:hAnsi="Times New Roman"/>
          <w:sz w:val="28"/>
          <w:szCs w:val="28"/>
          <w:lang w:val="ro-RO"/>
        </w:rPr>
        <w:t xml:space="preserve"> (3) se completează în final cu cuvintele ”cu autorizarea autorului”</w:t>
      </w:r>
      <w:r w:rsidR="0069347C" w:rsidRPr="00A0147C">
        <w:rPr>
          <w:rFonts w:ascii="Times New Roman" w:hAnsi="Times New Roman"/>
          <w:sz w:val="28"/>
          <w:szCs w:val="28"/>
          <w:lang w:val="ro-RO"/>
        </w:rPr>
        <w:t>;</w:t>
      </w:r>
    </w:p>
    <w:p w14:paraId="56D4DD03" w14:textId="7B29E1A4" w:rsidR="007E15E1" w:rsidRPr="00A0147C" w:rsidRDefault="007E15E1" w:rsidP="00446181">
      <w:pPr>
        <w:spacing w:after="0" w:line="240" w:lineRule="auto"/>
        <w:ind w:firstLine="426"/>
        <w:jc w:val="both"/>
        <w:rPr>
          <w:rFonts w:ascii="Times New Roman" w:hAnsi="Times New Roman"/>
          <w:sz w:val="28"/>
          <w:szCs w:val="28"/>
          <w:lang w:val="ro-RO"/>
        </w:rPr>
      </w:pPr>
      <w:r w:rsidRPr="00A0147C">
        <w:rPr>
          <w:rFonts w:ascii="Times New Roman" w:hAnsi="Times New Roman"/>
          <w:sz w:val="28"/>
          <w:szCs w:val="28"/>
          <w:lang w:val="ro-RO"/>
        </w:rPr>
        <w:t>a</w:t>
      </w:r>
      <w:r w:rsidR="00340494" w:rsidRPr="00A0147C">
        <w:rPr>
          <w:rFonts w:ascii="Times New Roman" w:hAnsi="Times New Roman"/>
          <w:sz w:val="28"/>
          <w:szCs w:val="28"/>
          <w:lang w:val="ro-RO"/>
        </w:rPr>
        <w:t>lin</w:t>
      </w:r>
      <w:r w:rsidR="00AC2F62">
        <w:rPr>
          <w:rFonts w:ascii="Times New Roman" w:hAnsi="Times New Roman"/>
          <w:sz w:val="28"/>
          <w:szCs w:val="28"/>
          <w:lang w:val="ro-RO"/>
        </w:rPr>
        <w:t>eatul</w:t>
      </w:r>
      <w:r w:rsidR="00340494" w:rsidRPr="00A0147C">
        <w:rPr>
          <w:rFonts w:ascii="Times New Roman" w:hAnsi="Times New Roman"/>
          <w:sz w:val="28"/>
          <w:szCs w:val="28"/>
          <w:lang w:val="ro-RO"/>
        </w:rPr>
        <w:t xml:space="preserve"> (5) </w:t>
      </w:r>
      <w:r w:rsidRPr="00A0147C">
        <w:rPr>
          <w:rFonts w:ascii="Times New Roman" w:hAnsi="Times New Roman"/>
          <w:sz w:val="28"/>
          <w:szCs w:val="28"/>
          <w:lang w:val="ro-RO"/>
        </w:rPr>
        <w:t xml:space="preserve">se modifică și </w:t>
      </w:r>
      <w:r w:rsidR="00340494" w:rsidRPr="00A0147C">
        <w:rPr>
          <w:rFonts w:ascii="Times New Roman" w:hAnsi="Times New Roman"/>
          <w:sz w:val="28"/>
          <w:szCs w:val="28"/>
          <w:lang w:val="ro-RO"/>
        </w:rPr>
        <w:t>va avea următorul cuprins</w:t>
      </w:r>
      <w:r w:rsidR="00E00A8D">
        <w:rPr>
          <w:rFonts w:ascii="Times New Roman" w:hAnsi="Times New Roman"/>
          <w:sz w:val="28"/>
          <w:szCs w:val="28"/>
          <w:lang w:val="ro-RO"/>
        </w:rPr>
        <w:t>:</w:t>
      </w:r>
    </w:p>
    <w:p w14:paraId="3F2F9242" w14:textId="7DEE7D3A" w:rsidR="00446181" w:rsidRPr="00A0147C" w:rsidRDefault="00340494" w:rsidP="00446181">
      <w:pPr>
        <w:spacing w:after="0" w:line="240" w:lineRule="auto"/>
        <w:ind w:firstLine="426"/>
        <w:jc w:val="both"/>
        <w:rPr>
          <w:rFonts w:ascii="Times New Roman" w:hAnsi="Times New Roman"/>
          <w:sz w:val="28"/>
          <w:szCs w:val="28"/>
          <w:lang w:val="ro-RO"/>
        </w:rPr>
      </w:pPr>
      <w:r w:rsidRPr="00A0147C">
        <w:rPr>
          <w:rFonts w:ascii="Times New Roman" w:hAnsi="Times New Roman"/>
          <w:sz w:val="28"/>
          <w:szCs w:val="28"/>
          <w:lang w:val="ro-RO"/>
        </w:rPr>
        <w:t xml:space="preserve"> ”(5) Dreptul de retransmisie prin cablu prevăzut la alin. (1) lit. h) se exercită exclusiv prin intermediul unei organizaţii de gestiune colectivă a drepturilor patrimoniale. Dreptul la alte tipuri de retransmisii, inclusiv pe reţele prin satelit, digital terestre, pe bază de IP, mobile sau similare, se exercită exclusiv prin intermediul unei organizaţii de gestiune colectivă a drepturilor patrimoniale, dacă acestea presupun retransmiterea simultană, nealterată şi integrală, pentru primirea de către public, a unei transmiteri inițiale a serviciilor de programe de radiodifuziune sau de televiziune, atunci când asemenea transmisie inițială este efectuată prin cablu sau eter, inclusiv prin transmisiuni prin satelit sau prin mijloace electronice, și este destinată recepționării de către public, şi dacă retransmiterea este realizată într-un mediu închis şi de către o altă persoană decât radiodifuzorul care a efectuat transmisia inițială sau sub controlul și responsabilitatea căruia a fost transmisă această transmisie. Serviciile de retransmisie oferite pe internet deschis cad sub incidenţa prezentului alineat, atât timp cât acestea sunt furnizate într-un mediu închis (controlat), iar grupul de destinatari ai unor astfel de retransmisi</w:t>
      </w:r>
      <w:r w:rsidR="009C7544">
        <w:rPr>
          <w:rFonts w:ascii="Times New Roman" w:hAnsi="Times New Roman"/>
          <w:sz w:val="28"/>
          <w:szCs w:val="28"/>
          <w:lang w:val="ro-RO"/>
        </w:rPr>
        <w:t>i</w:t>
      </w:r>
      <w:r w:rsidRPr="00A0147C">
        <w:rPr>
          <w:rFonts w:ascii="Times New Roman" w:hAnsi="Times New Roman"/>
          <w:sz w:val="28"/>
          <w:szCs w:val="28"/>
          <w:lang w:val="ro-RO"/>
        </w:rPr>
        <w:t xml:space="preserve"> este clar definit. Suma remuneraţiei pentru dreptul de retransmisie se stabileşte pentru achitarea atît a remuneraţiei cuvenite autorilor sau altor titulari ai dreptului de autor </w:t>
      </w:r>
      <w:r w:rsidRPr="00E30729">
        <w:rPr>
          <w:rFonts w:ascii="Times New Roman" w:hAnsi="Times New Roman"/>
          <w:sz w:val="28"/>
          <w:szCs w:val="28"/>
          <w:lang w:val="ro-RO"/>
        </w:rPr>
        <w:t>pentru drepturile lor exclusive prevăzute la alin. (1) lit. h) din prezentul articol, cît şi a remuneraţiei echitabile cuvenite interpreţilor şi producătorilor de fonograme, prevăzută la art. 37 alin. (1) lit. c).”</w:t>
      </w:r>
    </w:p>
    <w:p w14:paraId="1F0AC379" w14:textId="2A49CB4C" w:rsidR="000C016A" w:rsidRPr="00A0147C" w:rsidRDefault="00AC2F62" w:rsidP="000C016A">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se completează cu alineatul</w:t>
      </w:r>
      <w:r w:rsidR="000C016A" w:rsidRPr="00A0147C">
        <w:rPr>
          <w:rFonts w:ascii="Times New Roman" w:hAnsi="Times New Roman"/>
          <w:sz w:val="28"/>
          <w:szCs w:val="28"/>
          <w:lang w:val="ro-RO"/>
        </w:rPr>
        <w:t xml:space="preserve"> (5</w:t>
      </w:r>
      <w:r w:rsidR="000C016A" w:rsidRPr="00A0147C">
        <w:rPr>
          <w:rFonts w:ascii="Times New Roman" w:hAnsi="Times New Roman"/>
          <w:sz w:val="28"/>
          <w:szCs w:val="28"/>
          <w:vertAlign w:val="superscript"/>
          <w:lang w:val="ro-RO"/>
        </w:rPr>
        <w:t>1</w:t>
      </w:r>
      <w:r w:rsidR="000C016A" w:rsidRPr="00A0147C">
        <w:rPr>
          <w:rFonts w:ascii="Times New Roman" w:hAnsi="Times New Roman"/>
          <w:sz w:val="28"/>
          <w:szCs w:val="28"/>
          <w:lang w:val="ro-RO"/>
        </w:rPr>
        <w:t>) cu următorul cuprins:</w:t>
      </w:r>
    </w:p>
    <w:p w14:paraId="7AF9B618" w14:textId="77777777" w:rsidR="000C016A" w:rsidRPr="00A0147C" w:rsidRDefault="000C016A" w:rsidP="000C016A">
      <w:pPr>
        <w:spacing w:after="0" w:line="240" w:lineRule="auto"/>
        <w:ind w:firstLine="426"/>
        <w:jc w:val="both"/>
        <w:rPr>
          <w:rFonts w:ascii="Times New Roman" w:hAnsi="Times New Roman"/>
          <w:sz w:val="28"/>
          <w:szCs w:val="28"/>
          <w:lang w:val="ro-RO"/>
        </w:rPr>
      </w:pPr>
      <w:r w:rsidRPr="00A0147C">
        <w:rPr>
          <w:rFonts w:ascii="Times New Roman" w:hAnsi="Times New Roman"/>
          <w:sz w:val="28"/>
          <w:szCs w:val="28"/>
          <w:lang w:val="ro-RO"/>
        </w:rPr>
        <w:t>(5</w:t>
      </w:r>
      <w:r w:rsidRPr="00A0147C">
        <w:rPr>
          <w:rFonts w:ascii="Times New Roman" w:hAnsi="Times New Roman"/>
          <w:sz w:val="28"/>
          <w:szCs w:val="28"/>
          <w:vertAlign w:val="superscript"/>
          <w:lang w:val="ro-RO"/>
        </w:rPr>
        <w:t>1</w:t>
      </w:r>
      <w:r w:rsidRPr="00A0147C">
        <w:rPr>
          <w:rFonts w:ascii="Times New Roman" w:hAnsi="Times New Roman"/>
          <w:sz w:val="28"/>
          <w:szCs w:val="28"/>
          <w:lang w:val="ro-RO"/>
        </w:rPr>
        <w:t xml:space="preserve">) Suma remunerației de autor pentru dreptul de retransmisie </w:t>
      </w:r>
      <w:r w:rsidR="00BB5D74" w:rsidRPr="00A0147C">
        <w:rPr>
          <w:rFonts w:ascii="Times New Roman" w:hAnsi="Times New Roman"/>
          <w:sz w:val="28"/>
          <w:szCs w:val="28"/>
          <w:lang w:val="ro-RO"/>
        </w:rPr>
        <w:t>constituie</w:t>
      </w:r>
      <w:r w:rsidR="00825BB8" w:rsidRPr="00A0147C">
        <w:rPr>
          <w:rFonts w:ascii="Times New Roman" w:hAnsi="Times New Roman"/>
          <w:sz w:val="28"/>
          <w:szCs w:val="28"/>
          <w:lang w:val="ro-RO"/>
        </w:rPr>
        <w:t xml:space="preserve"> </w:t>
      </w:r>
      <w:r w:rsidR="00BB5D74" w:rsidRPr="00A0147C">
        <w:rPr>
          <w:rFonts w:ascii="Times New Roman" w:hAnsi="Times New Roman"/>
          <w:sz w:val="28"/>
          <w:szCs w:val="28"/>
          <w:lang w:val="ro-RO"/>
        </w:rPr>
        <w:t>2</w:t>
      </w:r>
      <w:r w:rsidRPr="00A0147C">
        <w:rPr>
          <w:rFonts w:ascii="Times New Roman" w:hAnsi="Times New Roman"/>
          <w:sz w:val="28"/>
          <w:szCs w:val="28"/>
          <w:lang w:val="ro-RO"/>
        </w:rPr>
        <w:t xml:space="preserve">% din veniturile obținute din activitatea de </w:t>
      </w:r>
      <w:r w:rsidR="00A94CD1" w:rsidRPr="00A0147C">
        <w:rPr>
          <w:rFonts w:ascii="Times New Roman" w:hAnsi="Times New Roman"/>
          <w:sz w:val="28"/>
          <w:szCs w:val="28"/>
          <w:lang w:val="ro-RO"/>
        </w:rPr>
        <w:t xml:space="preserve">retransmisie </w:t>
      </w:r>
      <w:r w:rsidRPr="00A0147C">
        <w:rPr>
          <w:rFonts w:ascii="Times New Roman" w:hAnsi="Times New Roman"/>
          <w:sz w:val="28"/>
          <w:szCs w:val="28"/>
          <w:lang w:val="ro-RO"/>
        </w:rPr>
        <w:t>a serviciilor de programe</w:t>
      </w:r>
      <w:r w:rsidR="001268C4" w:rsidRPr="00A0147C">
        <w:rPr>
          <w:rFonts w:ascii="Times New Roman" w:hAnsi="Times New Roman"/>
          <w:sz w:val="28"/>
          <w:szCs w:val="28"/>
          <w:lang w:val="ro-RO"/>
        </w:rPr>
        <w:t>, fără</w:t>
      </w:r>
      <w:r w:rsidRPr="00A0147C">
        <w:rPr>
          <w:rFonts w:ascii="Times New Roman" w:hAnsi="Times New Roman"/>
          <w:sz w:val="28"/>
          <w:szCs w:val="28"/>
          <w:lang w:val="ro-RO"/>
        </w:rPr>
        <w:t xml:space="preserve"> taxa pe valoarea adăugată</w:t>
      </w:r>
      <w:r w:rsidR="001268C4" w:rsidRPr="00A0147C">
        <w:rPr>
          <w:rFonts w:ascii="Times New Roman" w:hAnsi="Times New Roman"/>
          <w:sz w:val="28"/>
          <w:szCs w:val="28"/>
          <w:lang w:val="ro-RO"/>
        </w:rPr>
        <w:t>, dar nu mai puțin de 0,5 lei per abonat</w:t>
      </w:r>
      <w:r w:rsidR="00BB5D74" w:rsidRPr="00A0147C">
        <w:rPr>
          <w:rFonts w:ascii="Times New Roman" w:hAnsi="Times New Roman"/>
          <w:sz w:val="28"/>
          <w:szCs w:val="28"/>
          <w:lang w:val="ro-RO"/>
        </w:rPr>
        <w:t xml:space="preserve"> pe lună.</w:t>
      </w:r>
    </w:p>
    <w:p w14:paraId="58CBBF50" w14:textId="4707537E" w:rsidR="001268C4" w:rsidRPr="00A0147C" w:rsidRDefault="00AC2F62" w:rsidP="006E12EE">
      <w:pPr>
        <w:spacing w:after="0" w:line="240" w:lineRule="auto"/>
        <w:ind w:firstLine="426"/>
        <w:jc w:val="both"/>
        <w:rPr>
          <w:rFonts w:ascii="Times New Roman" w:hAnsi="Times New Roman"/>
          <w:sz w:val="28"/>
          <w:szCs w:val="28"/>
          <w:lang w:val="ro-RO"/>
        </w:rPr>
      </w:pPr>
      <w:r>
        <w:rPr>
          <w:rFonts w:ascii="Times New Roman" w:hAnsi="Times New Roman"/>
          <w:sz w:val="28"/>
          <w:szCs w:val="28"/>
          <w:lang w:val="ro-RO"/>
        </w:rPr>
        <w:t>la alineatul</w:t>
      </w:r>
      <w:r w:rsidR="00340494" w:rsidRPr="00A0147C">
        <w:rPr>
          <w:rFonts w:ascii="Times New Roman" w:hAnsi="Times New Roman"/>
          <w:sz w:val="28"/>
          <w:szCs w:val="28"/>
          <w:lang w:val="ro-RO"/>
        </w:rPr>
        <w:t xml:space="preserve"> (6)</w:t>
      </w:r>
      <w:r w:rsidR="001268C4" w:rsidRPr="00A0147C">
        <w:rPr>
          <w:rFonts w:ascii="Times New Roman" w:hAnsi="Times New Roman"/>
          <w:sz w:val="28"/>
          <w:szCs w:val="28"/>
          <w:lang w:val="ro-RO"/>
        </w:rPr>
        <w:t>:</w:t>
      </w:r>
    </w:p>
    <w:p w14:paraId="1B773F00" w14:textId="4147110F" w:rsidR="00CB309B" w:rsidRPr="00A0147C" w:rsidRDefault="006E12EE" w:rsidP="006E12EE">
      <w:pPr>
        <w:spacing w:after="0" w:line="240" w:lineRule="auto"/>
        <w:ind w:firstLine="426"/>
        <w:jc w:val="both"/>
        <w:rPr>
          <w:rFonts w:ascii="Times New Roman" w:hAnsi="Times New Roman"/>
          <w:sz w:val="28"/>
          <w:szCs w:val="28"/>
          <w:lang w:val="ro-RO"/>
        </w:rPr>
      </w:pPr>
      <w:r w:rsidRPr="009926C5">
        <w:rPr>
          <w:rFonts w:ascii="Times New Roman" w:hAnsi="Times New Roman"/>
          <w:sz w:val="28"/>
          <w:szCs w:val="28"/>
          <w:lang w:val="ro-RO"/>
        </w:rPr>
        <w:t xml:space="preserve">a) </w:t>
      </w:r>
      <w:r w:rsidR="00340494" w:rsidRPr="009926C5">
        <w:rPr>
          <w:rFonts w:ascii="Times New Roman" w:hAnsi="Times New Roman"/>
          <w:sz w:val="28"/>
          <w:szCs w:val="28"/>
          <w:lang w:val="ro-RO"/>
        </w:rPr>
        <w:t>cuvintele “art. 50” se substituie cu cuvintele “</w:t>
      </w:r>
      <w:r w:rsidR="00340494" w:rsidRPr="002E0895">
        <w:rPr>
          <w:rFonts w:ascii="Times New Roman" w:hAnsi="Times New Roman"/>
          <w:sz w:val="28"/>
          <w:szCs w:val="28"/>
          <w:lang w:val="ro-RO"/>
        </w:rPr>
        <w:t xml:space="preserve">art. </w:t>
      </w:r>
      <w:r w:rsidR="009926C5" w:rsidRPr="00E00A8D">
        <w:rPr>
          <w:rFonts w:ascii="Times New Roman" w:hAnsi="Times New Roman"/>
          <w:sz w:val="28"/>
          <w:szCs w:val="28"/>
          <w:lang w:val="ro-RO"/>
        </w:rPr>
        <w:t>48</w:t>
      </w:r>
      <w:r w:rsidR="004A60F1" w:rsidRPr="009926C5">
        <w:rPr>
          <w:rFonts w:ascii="Times New Roman" w:hAnsi="Times New Roman"/>
          <w:sz w:val="28"/>
          <w:szCs w:val="28"/>
          <w:lang w:val="ro-RO"/>
        </w:rPr>
        <w:t xml:space="preserve"> </w:t>
      </w:r>
      <w:r w:rsidR="00340494" w:rsidRPr="009926C5">
        <w:rPr>
          <w:rFonts w:ascii="Times New Roman" w:hAnsi="Times New Roman"/>
          <w:sz w:val="28"/>
          <w:szCs w:val="28"/>
          <w:lang w:val="ro-RO"/>
        </w:rPr>
        <w:t>alin.</w:t>
      </w:r>
      <w:r w:rsidR="007C14C8" w:rsidRPr="002E0895">
        <w:rPr>
          <w:rFonts w:ascii="Times New Roman" w:hAnsi="Times New Roman"/>
          <w:sz w:val="28"/>
          <w:szCs w:val="28"/>
          <w:lang w:val="ro-RO"/>
        </w:rPr>
        <w:t xml:space="preserve"> (</w:t>
      </w:r>
      <w:r w:rsidR="009926C5" w:rsidRPr="00E00A8D">
        <w:rPr>
          <w:rFonts w:ascii="Times New Roman" w:hAnsi="Times New Roman"/>
          <w:sz w:val="28"/>
          <w:szCs w:val="28"/>
          <w:lang w:val="ro-RO"/>
        </w:rPr>
        <w:t>1</w:t>
      </w:r>
      <w:r w:rsidR="00825BB8" w:rsidRPr="009926C5">
        <w:rPr>
          <w:rFonts w:ascii="Times New Roman" w:hAnsi="Times New Roman"/>
          <w:sz w:val="28"/>
          <w:szCs w:val="28"/>
          <w:lang w:val="ro-RO"/>
        </w:rPr>
        <w:t>5</w:t>
      </w:r>
      <w:r w:rsidR="007C14C8" w:rsidRPr="009926C5">
        <w:rPr>
          <w:rFonts w:ascii="Times New Roman" w:hAnsi="Times New Roman"/>
          <w:sz w:val="28"/>
          <w:szCs w:val="28"/>
          <w:lang w:val="ro-RO"/>
        </w:rPr>
        <w:t>)</w:t>
      </w:r>
      <w:r w:rsidR="00030EBC" w:rsidRPr="009926C5">
        <w:rPr>
          <w:rFonts w:ascii="Times New Roman" w:hAnsi="Times New Roman"/>
          <w:sz w:val="28"/>
          <w:szCs w:val="28"/>
          <w:lang w:val="ro-RO"/>
        </w:rPr>
        <w:t>, (</w:t>
      </w:r>
      <w:r w:rsidR="009926C5" w:rsidRPr="00E00A8D">
        <w:rPr>
          <w:rFonts w:ascii="Times New Roman" w:hAnsi="Times New Roman"/>
          <w:sz w:val="28"/>
          <w:szCs w:val="28"/>
          <w:lang w:val="ro-RO"/>
        </w:rPr>
        <w:t>1</w:t>
      </w:r>
      <w:r w:rsidR="00030EBC" w:rsidRPr="009926C5">
        <w:rPr>
          <w:rFonts w:ascii="Times New Roman" w:hAnsi="Times New Roman"/>
          <w:sz w:val="28"/>
          <w:szCs w:val="28"/>
          <w:lang w:val="ro-RO"/>
        </w:rPr>
        <w:t>6</w:t>
      </w:r>
      <w:r w:rsidR="00825BB8" w:rsidRPr="009926C5">
        <w:rPr>
          <w:rFonts w:ascii="Times New Roman" w:hAnsi="Times New Roman"/>
          <w:sz w:val="28"/>
          <w:szCs w:val="28"/>
          <w:lang w:val="ro-RO"/>
        </w:rPr>
        <w:t>)</w:t>
      </w:r>
      <w:r w:rsidR="007C14C8" w:rsidRPr="009926C5">
        <w:rPr>
          <w:rFonts w:ascii="Times New Roman" w:hAnsi="Times New Roman"/>
          <w:sz w:val="28"/>
          <w:szCs w:val="28"/>
          <w:lang w:val="ro-RO"/>
        </w:rPr>
        <w:t xml:space="preserve"> și</w:t>
      </w:r>
      <w:r w:rsidR="00340494" w:rsidRPr="002E0895">
        <w:rPr>
          <w:rFonts w:ascii="Times New Roman" w:hAnsi="Times New Roman"/>
          <w:sz w:val="28"/>
          <w:szCs w:val="28"/>
          <w:lang w:val="ro-RO"/>
        </w:rPr>
        <w:t xml:space="preserve"> (</w:t>
      </w:r>
      <w:r w:rsidR="009926C5" w:rsidRPr="00E00A8D">
        <w:rPr>
          <w:rFonts w:ascii="Times New Roman" w:hAnsi="Times New Roman"/>
          <w:sz w:val="28"/>
          <w:szCs w:val="28"/>
          <w:lang w:val="ro-RO"/>
        </w:rPr>
        <w:t>1</w:t>
      </w:r>
      <w:r w:rsidR="00030EBC" w:rsidRPr="009926C5">
        <w:rPr>
          <w:rFonts w:ascii="Times New Roman" w:hAnsi="Times New Roman"/>
          <w:sz w:val="28"/>
          <w:szCs w:val="28"/>
          <w:lang w:val="ro-RO"/>
        </w:rPr>
        <w:t>7</w:t>
      </w:r>
      <w:r w:rsidR="00F84D9C" w:rsidRPr="009926C5">
        <w:rPr>
          <w:rFonts w:ascii="Times New Roman" w:hAnsi="Times New Roman"/>
          <w:sz w:val="28"/>
          <w:szCs w:val="28"/>
          <w:lang w:val="ro-RO"/>
        </w:rPr>
        <w:t>)</w:t>
      </w:r>
      <w:r w:rsidR="00340494" w:rsidRPr="009926C5">
        <w:rPr>
          <w:rFonts w:ascii="Times New Roman" w:hAnsi="Times New Roman"/>
          <w:sz w:val="28"/>
          <w:szCs w:val="28"/>
          <w:lang w:val="ro-RO"/>
        </w:rPr>
        <w:t>;</w:t>
      </w:r>
    </w:p>
    <w:p w14:paraId="48B89BCC" w14:textId="4E4142F7" w:rsidR="000C016A" w:rsidRPr="00A0147C" w:rsidRDefault="006E12EE" w:rsidP="006E12EE">
      <w:pPr>
        <w:spacing w:after="0" w:line="240" w:lineRule="auto"/>
        <w:ind w:firstLine="426"/>
        <w:jc w:val="both"/>
        <w:rPr>
          <w:rFonts w:ascii="Times New Roman" w:hAnsi="Times New Roman"/>
          <w:sz w:val="28"/>
          <w:szCs w:val="28"/>
          <w:lang w:val="ro-RO"/>
        </w:rPr>
      </w:pPr>
      <w:r w:rsidRPr="00A0147C">
        <w:rPr>
          <w:rFonts w:ascii="Times New Roman" w:hAnsi="Times New Roman"/>
          <w:sz w:val="28"/>
          <w:szCs w:val="28"/>
          <w:lang w:val="ro-RO"/>
        </w:rPr>
        <w:t xml:space="preserve">b) </w:t>
      </w:r>
      <w:r w:rsidR="000C016A" w:rsidRPr="00A0147C">
        <w:rPr>
          <w:rFonts w:ascii="Times New Roman" w:hAnsi="Times New Roman"/>
          <w:sz w:val="28"/>
          <w:szCs w:val="28"/>
          <w:lang w:val="ro-RO"/>
        </w:rPr>
        <w:t>la lit. b) sintagma „</w:t>
      </w:r>
      <w:r w:rsidR="001268C4" w:rsidRPr="00A0147C">
        <w:rPr>
          <w:rFonts w:ascii="Times New Roman" w:hAnsi="Times New Roman"/>
          <w:sz w:val="28"/>
          <w:szCs w:val="28"/>
          <w:lang w:val="ro-RO"/>
        </w:rPr>
        <w:t>fi mai</w:t>
      </w:r>
      <w:r w:rsidR="00175FC4" w:rsidRPr="00A0147C">
        <w:rPr>
          <w:rFonts w:ascii="Times New Roman" w:hAnsi="Times New Roman"/>
          <w:sz w:val="28"/>
          <w:szCs w:val="28"/>
          <w:lang w:val="ro-RO"/>
        </w:rPr>
        <w:t xml:space="preserve"> </w:t>
      </w:r>
      <w:r w:rsidR="00935B11" w:rsidRPr="00A0147C">
        <w:rPr>
          <w:rFonts w:ascii="Times New Roman" w:hAnsi="Times New Roman"/>
          <w:sz w:val="28"/>
          <w:szCs w:val="28"/>
          <w:lang w:val="ro-RO"/>
        </w:rPr>
        <w:t>mic</w:t>
      </w:r>
      <w:r w:rsidR="000C016A" w:rsidRPr="00A0147C">
        <w:rPr>
          <w:rFonts w:ascii="Times New Roman" w:hAnsi="Times New Roman"/>
          <w:sz w:val="28"/>
          <w:szCs w:val="28"/>
          <w:lang w:val="ro-RO"/>
        </w:rPr>
        <w:t xml:space="preserve"> decît tarifele minime aprobate de Guvern” se substituie cu sintagma ”</w:t>
      </w:r>
      <w:r w:rsidR="001268C4" w:rsidRPr="00A0147C">
        <w:rPr>
          <w:rFonts w:ascii="Times New Roman" w:hAnsi="Times New Roman"/>
          <w:sz w:val="28"/>
          <w:szCs w:val="28"/>
          <w:lang w:val="ro-RO"/>
        </w:rPr>
        <w:t>depăși limitele stabilite la alin. (5</w:t>
      </w:r>
      <w:r w:rsidR="001268C4" w:rsidRPr="00A0147C">
        <w:rPr>
          <w:rFonts w:ascii="Times New Roman" w:hAnsi="Times New Roman"/>
          <w:sz w:val="28"/>
          <w:szCs w:val="28"/>
          <w:vertAlign w:val="superscript"/>
          <w:lang w:val="ro-RO"/>
        </w:rPr>
        <w:t>1</w:t>
      </w:r>
      <w:r w:rsidR="001268C4" w:rsidRPr="00A0147C">
        <w:rPr>
          <w:rFonts w:ascii="Times New Roman" w:hAnsi="Times New Roman"/>
          <w:sz w:val="28"/>
          <w:szCs w:val="28"/>
          <w:lang w:val="ro-RO"/>
        </w:rPr>
        <w:t>) din prezentul articol.</w:t>
      </w:r>
      <w:r w:rsidR="000C016A" w:rsidRPr="00A0147C">
        <w:rPr>
          <w:rFonts w:ascii="Times New Roman" w:hAnsi="Times New Roman"/>
          <w:sz w:val="28"/>
          <w:szCs w:val="28"/>
          <w:lang w:val="ro-RO"/>
        </w:rPr>
        <w:t>”.</w:t>
      </w:r>
    </w:p>
    <w:p w14:paraId="6D3DAECF" w14:textId="65024CCF" w:rsidR="00B43D27" w:rsidRPr="00A0147C" w:rsidRDefault="00340494" w:rsidP="006E12EE">
      <w:pPr>
        <w:spacing w:after="0" w:line="240" w:lineRule="auto"/>
        <w:ind w:firstLine="426"/>
        <w:jc w:val="both"/>
        <w:rPr>
          <w:rFonts w:ascii="Times New Roman" w:hAnsi="Times New Roman"/>
          <w:sz w:val="28"/>
          <w:szCs w:val="28"/>
          <w:lang w:val="ro-RO"/>
        </w:rPr>
      </w:pPr>
      <w:r w:rsidRPr="00A0147C">
        <w:rPr>
          <w:rFonts w:ascii="Times New Roman" w:hAnsi="Times New Roman"/>
          <w:sz w:val="28"/>
          <w:szCs w:val="28"/>
          <w:lang w:val="ro-RO"/>
        </w:rPr>
        <w:t xml:space="preserve">se </w:t>
      </w:r>
      <w:r w:rsidR="00030EBC">
        <w:rPr>
          <w:rFonts w:ascii="Times New Roman" w:hAnsi="Times New Roman"/>
          <w:sz w:val="28"/>
          <w:szCs w:val="28"/>
          <w:lang w:val="ro-RO"/>
        </w:rPr>
        <w:t>completează cu alineatul</w:t>
      </w:r>
      <w:r w:rsidR="00175FC4" w:rsidRPr="00A0147C">
        <w:rPr>
          <w:rFonts w:ascii="Times New Roman" w:hAnsi="Times New Roman"/>
          <w:sz w:val="28"/>
          <w:szCs w:val="28"/>
          <w:lang w:val="ro-RO"/>
        </w:rPr>
        <w:t xml:space="preserve"> </w:t>
      </w:r>
      <w:r w:rsidRPr="00A0147C">
        <w:rPr>
          <w:rFonts w:ascii="Times New Roman" w:hAnsi="Times New Roman"/>
          <w:sz w:val="28"/>
          <w:szCs w:val="28"/>
          <w:lang w:val="ro-RO"/>
        </w:rPr>
        <w:t>(6</w:t>
      </w:r>
      <w:r w:rsidRPr="00A0147C">
        <w:rPr>
          <w:rFonts w:ascii="Times New Roman" w:hAnsi="Times New Roman"/>
          <w:sz w:val="28"/>
          <w:szCs w:val="28"/>
          <w:vertAlign w:val="superscript"/>
          <w:lang w:val="ro-RO"/>
        </w:rPr>
        <w:t>1</w:t>
      </w:r>
      <w:r w:rsidRPr="00A0147C">
        <w:rPr>
          <w:rFonts w:ascii="Times New Roman" w:hAnsi="Times New Roman"/>
          <w:sz w:val="28"/>
          <w:szCs w:val="28"/>
          <w:lang w:val="ro-RO"/>
        </w:rPr>
        <w:t>) cu următorul cuprins:</w:t>
      </w:r>
    </w:p>
    <w:p w14:paraId="726822E6" w14:textId="73C6837F" w:rsidR="00CB309B" w:rsidRPr="00A0147C" w:rsidRDefault="00340494" w:rsidP="00B43D27">
      <w:pPr>
        <w:spacing w:after="0" w:line="240" w:lineRule="auto"/>
        <w:ind w:firstLine="426"/>
        <w:jc w:val="both"/>
        <w:rPr>
          <w:rFonts w:ascii="Times New Roman" w:hAnsi="Times New Roman"/>
          <w:sz w:val="28"/>
          <w:szCs w:val="28"/>
          <w:shd w:val="clear" w:color="auto" w:fill="FFFFFF"/>
          <w:lang w:val="ro-RO"/>
        </w:rPr>
      </w:pPr>
      <w:r w:rsidRPr="00A0147C">
        <w:rPr>
          <w:rFonts w:ascii="Times New Roman" w:hAnsi="Times New Roman"/>
          <w:sz w:val="28"/>
          <w:szCs w:val="28"/>
          <w:lang w:val="ro-RO"/>
        </w:rPr>
        <w:t>(6</w:t>
      </w:r>
      <w:r w:rsidRPr="00A0147C">
        <w:rPr>
          <w:rFonts w:ascii="Times New Roman" w:hAnsi="Times New Roman"/>
          <w:sz w:val="28"/>
          <w:szCs w:val="28"/>
          <w:vertAlign w:val="superscript"/>
          <w:lang w:val="ro-RO"/>
        </w:rPr>
        <w:t>1</w:t>
      </w:r>
      <w:r w:rsidRPr="00A0147C">
        <w:rPr>
          <w:rFonts w:ascii="Times New Roman" w:hAnsi="Times New Roman"/>
          <w:sz w:val="28"/>
          <w:szCs w:val="28"/>
          <w:lang w:val="ro-RO"/>
        </w:rPr>
        <w:t xml:space="preserve">) </w:t>
      </w:r>
      <w:r w:rsidRPr="00A0147C">
        <w:rPr>
          <w:rFonts w:ascii="Times New Roman" w:hAnsi="Times New Roman"/>
          <w:sz w:val="28"/>
          <w:szCs w:val="28"/>
          <w:shd w:val="clear" w:color="auto" w:fill="FFFFFF"/>
          <w:lang w:val="ro-RO"/>
        </w:rPr>
        <w:t>Prevederile alin. (5)</w:t>
      </w:r>
      <w:r w:rsidR="00041B02" w:rsidRPr="00A0147C">
        <w:rPr>
          <w:rFonts w:ascii="Times New Roman" w:hAnsi="Times New Roman"/>
          <w:sz w:val="28"/>
          <w:szCs w:val="28"/>
          <w:shd w:val="clear" w:color="auto" w:fill="FFFFFF"/>
          <w:lang w:val="ro-RO"/>
        </w:rPr>
        <w:t>, (5</w:t>
      </w:r>
      <w:r w:rsidR="00041B02" w:rsidRPr="00A0147C">
        <w:rPr>
          <w:rFonts w:ascii="Times New Roman" w:hAnsi="Times New Roman"/>
          <w:sz w:val="28"/>
          <w:szCs w:val="28"/>
          <w:shd w:val="clear" w:color="auto" w:fill="FFFFFF"/>
          <w:vertAlign w:val="superscript"/>
          <w:lang w:val="ro-RO"/>
        </w:rPr>
        <w:t>1</w:t>
      </w:r>
      <w:r w:rsidR="00041B02" w:rsidRPr="00A0147C">
        <w:rPr>
          <w:rFonts w:ascii="Times New Roman" w:hAnsi="Times New Roman"/>
          <w:sz w:val="28"/>
          <w:szCs w:val="28"/>
          <w:shd w:val="clear" w:color="auto" w:fill="FFFFFF"/>
          <w:lang w:val="ro-RO"/>
        </w:rPr>
        <w:t>)</w:t>
      </w:r>
      <w:r w:rsidRPr="00A0147C">
        <w:rPr>
          <w:rFonts w:ascii="Times New Roman" w:hAnsi="Times New Roman"/>
          <w:sz w:val="28"/>
          <w:szCs w:val="28"/>
          <w:shd w:val="clear" w:color="auto" w:fill="FFFFFF"/>
          <w:lang w:val="ro-RO"/>
        </w:rPr>
        <w:t xml:space="preserve"> și (6) din prezentul articol nu se aplică drepturilor exercitate de instituțiile publice de radiodifuziune sau de televiziune cu privire la propriile emisiuni şi servicii de programe, indiferent dacă drepturile în cauză le aparţin ori le-au fost cesionate de alţi titulari de drepturi de autor sau de drepturi conexe. În acest caz, exercitarea dreptului de </w:t>
      </w:r>
      <w:r w:rsidR="00175FC4" w:rsidRPr="00A0147C">
        <w:rPr>
          <w:rFonts w:ascii="Times New Roman" w:hAnsi="Times New Roman"/>
          <w:sz w:val="28"/>
          <w:szCs w:val="28"/>
          <w:shd w:val="clear" w:color="auto" w:fill="FFFFFF"/>
          <w:lang w:val="ro-RO"/>
        </w:rPr>
        <w:t xml:space="preserve">retransmisie </w:t>
      </w:r>
      <w:r w:rsidRPr="00A0147C">
        <w:rPr>
          <w:rFonts w:ascii="Times New Roman" w:hAnsi="Times New Roman"/>
          <w:sz w:val="28"/>
          <w:szCs w:val="28"/>
          <w:shd w:val="clear" w:color="auto" w:fill="FFFFFF"/>
          <w:lang w:val="ro-RO"/>
        </w:rPr>
        <w:t>prin cablu de către o</w:t>
      </w:r>
      <w:r w:rsidR="00041B02" w:rsidRPr="00A0147C">
        <w:rPr>
          <w:rFonts w:ascii="Times New Roman" w:hAnsi="Times New Roman"/>
          <w:sz w:val="28"/>
          <w:szCs w:val="28"/>
          <w:shd w:val="clear" w:color="auto" w:fill="FFFFFF"/>
          <w:lang w:val="ro-RO"/>
        </w:rPr>
        <w:t xml:space="preserve"> </w:t>
      </w:r>
      <w:r w:rsidRPr="00A0147C">
        <w:rPr>
          <w:rFonts w:ascii="Times New Roman" w:hAnsi="Times New Roman"/>
          <w:sz w:val="28"/>
          <w:szCs w:val="28"/>
          <w:shd w:val="clear" w:color="auto" w:fill="FFFFFF"/>
          <w:lang w:val="ro-RO"/>
        </w:rPr>
        <w:t>instituție publică de radiodifuziune sau de televiziune se face prin contracte încheiate cu operatorii rețelei prin cablu.</w:t>
      </w:r>
    </w:p>
    <w:p w14:paraId="0A904B9B" w14:textId="1172FB49" w:rsidR="00E53259" w:rsidRDefault="00030EBC" w:rsidP="00823B9C">
      <w:pPr>
        <w:spacing w:after="0" w:line="240" w:lineRule="auto"/>
        <w:ind w:firstLine="426"/>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alineatul</w:t>
      </w:r>
      <w:r w:rsidR="00340494" w:rsidRPr="00A0147C">
        <w:rPr>
          <w:rFonts w:ascii="Times New Roman" w:hAnsi="Times New Roman"/>
          <w:sz w:val="28"/>
          <w:szCs w:val="28"/>
          <w:shd w:val="clear" w:color="auto" w:fill="FFFFFF"/>
          <w:lang w:val="ro-RO"/>
        </w:rPr>
        <w:t xml:space="preserve"> (7)</w:t>
      </w:r>
      <w:r w:rsidR="009926C5">
        <w:rPr>
          <w:rFonts w:ascii="Times New Roman" w:hAnsi="Times New Roman"/>
          <w:sz w:val="28"/>
          <w:szCs w:val="28"/>
          <w:shd w:val="clear" w:color="auto" w:fill="FFFFFF"/>
          <w:lang w:val="ro-RO"/>
        </w:rPr>
        <w:t xml:space="preserve"> va avea următorul cuprins</w:t>
      </w:r>
      <w:r w:rsidR="00E53259">
        <w:rPr>
          <w:rFonts w:ascii="Times New Roman" w:hAnsi="Times New Roman"/>
          <w:sz w:val="28"/>
          <w:szCs w:val="28"/>
          <w:shd w:val="clear" w:color="auto" w:fill="FFFFFF"/>
          <w:lang w:val="ro-RO"/>
        </w:rPr>
        <w:t>:</w:t>
      </w:r>
    </w:p>
    <w:p w14:paraId="5EFD7BB1" w14:textId="324C860C" w:rsidR="009926C5" w:rsidRDefault="009926C5" w:rsidP="00823B9C">
      <w:pPr>
        <w:spacing w:after="0" w:line="240" w:lineRule="auto"/>
        <w:ind w:firstLine="426"/>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”(7) În cazul în care acordul dintre reprezentații tutularilor de drepturi nu conține alte prevederi, toate sumele remunerației, menționate la alin. (5) și alin. (5</w:t>
      </w:r>
      <w:r>
        <w:rPr>
          <w:rFonts w:ascii="Times New Roman" w:hAnsi="Times New Roman"/>
          <w:sz w:val="28"/>
          <w:szCs w:val="28"/>
          <w:shd w:val="clear" w:color="auto" w:fill="FFFFFF"/>
          <w:vertAlign w:val="superscript"/>
          <w:lang w:val="ro-RO"/>
        </w:rPr>
        <w:t>1</w:t>
      </w:r>
      <w:r>
        <w:rPr>
          <w:rFonts w:ascii="Times New Roman" w:hAnsi="Times New Roman"/>
          <w:sz w:val="28"/>
          <w:szCs w:val="28"/>
          <w:shd w:val="clear" w:color="auto" w:fill="FFFFFF"/>
          <w:lang w:val="ro-RO"/>
        </w:rPr>
        <w:t>):</w:t>
      </w:r>
    </w:p>
    <w:p w14:paraId="77DE9D7C" w14:textId="46E1AAE3" w:rsidR="009926C5" w:rsidRDefault="009926C5" w:rsidP="00E00A8D">
      <w:pPr>
        <w:pStyle w:val="ListParagraph"/>
        <w:numPr>
          <w:ilvl w:val="0"/>
          <w:numId w:val="24"/>
        </w:numPr>
        <w:ind w:left="0" w:firstLine="426"/>
        <w:jc w:val="both"/>
        <w:rPr>
          <w:sz w:val="28"/>
          <w:szCs w:val="28"/>
          <w:shd w:val="clear" w:color="auto" w:fill="FFFFFF"/>
          <w:lang w:val="ro-RO"/>
        </w:rPr>
      </w:pPr>
      <w:r>
        <w:rPr>
          <w:sz w:val="28"/>
          <w:szCs w:val="28"/>
          <w:shd w:val="clear" w:color="auto" w:fill="FFFFFF"/>
          <w:lang w:val="ro-RO"/>
        </w:rPr>
        <w:t>se acumulează de organizația de gestiune colectivă desemnată de AGEPI în condițiile prevăzute la art. 51</w:t>
      </w:r>
      <w:r>
        <w:rPr>
          <w:sz w:val="28"/>
          <w:szCs w:val="28"/>
          <w:shd w:val="clear" w:color="auto" w:fill="FFFFFF"/>
          <w:vertAlign w:val="superscript"/>
          <w:lang w:val="ro-RO"/>
        </w:rPr>
        <w:t>2</w:t>
      </w:r>
      <w:r>
        <w:rPr>
          <w:sz w:val="28"/>
          <w:szCs w:val="28"/>
          <w:shd w:val="clear" w:color="auto" w:fill="FFFFFF"/>
          <w:lang w:val="ro-RO"/>
        </w:rPr>
        <w:t xml:space="preserve"> din prezenta lege;</w:t>
      </w:r>
    </w:p>
    <w:p w14:paraId="5A65AB18" w14:textId="229D6A53" w:rsidR="009926C5" w:rsidRPr="00E00A8D" w:rsidRDefault="009926C5" w:rsidP="00E00A8D">
      <w:pPr>
        <w:pStyle w:val="ListParagraph"/>
        <w:numPr>
          <w:ilvl w:val="0"/>
          <w:numId w:val="24"/>
        </w:numPr>
        <w:ind w:left="0" w:firstLine="426"/>
        <w:jc w:val="both"/>
        <w:rPr>
          <w:sz w:val="28"/>
          <w:szCs w:val="28"/>
          <w:shd w:val="clear" w:color="auto" w:fill="FFFFFF"/>
          <w:lang w:val="ro-RO"/>
        </w:rPr>
      </w:pPr>
      <w:r w:rsidRPr="00823B9C">
        <w:rPr>
          <w:sz w:val="28"/>
          <w:szCs w:val="28"/>
          <w:shd w:val="clear" w:color="auto" w:fill="FFFFFF"/>
          <w:lang w:val="ro-RO"/>
        </w:rPr>
        <w:t>după reținerea comi</w:t>
      </w:r>
      <w:r>
        <w:rPr>
          <w:sz w:val="28"/>
          <w:szCs w:val="28"/>
          <w:shd w:val="clear" w:color="auto" w:fill="FFFFFF"/>
          <w:lang w:val="ro-RO"/>
        </w:rPr>
        <w:t>sionului de gestiune</w:t>
      </w:r>
      <w:r w:rsidRPr="00823B9C">
        <w:rPr>
          <w:sz w:val="28"/>
          <w:szCs w:val="28"/>
          <w:shd w:val="clear" w:color="auto" w:fill="FFFFFF"/>
          <w:lang w:val="ro-RO"/>
        </w:rPr>
        <w:t>, se repartizează în modul</w:t>
      </w:r>
      <w:r w:rsidRPr="00823B9C" w:rsidDel="00823B9C">
        <w:rPr>
          <w:sz w:val="28"/>
          <w:szCs w:val="28"/>
          <w:shd w:val="clear" w:color="auto" w:fill="FFFFFF"/>
          <w:lang w:val="ro-RO"/>
        </w:rPr>
        <w:t xml:space="preserve"> </w:t>
      </w:r>
      <w:r>
        <w:rPr>
          <w:sz w:val="28"/>
          <w:szCs w:val="28"/>
          <w:shd w:val="clear" w:color="auto" w:fill="FFFFFF"/>
          <w:lang w:val="ro-RO"/>
        </w:rPr>
        <w:t>stabilit de Guvern.”</w:t>
      </w:r>
    </w:p>
    <w:p w14:paraId="166DF993" w14:textId="77777777" w:rsidR="00134C24" w:rsidRPr="00A0147C" w:rsidRDefault="00134C24" w:rsidP="00134C24">
      <w:pPr>
        <w:pStyle w:val="NormalWeb"/>
        <w:ind w:firstLine="426"/>
        <w:rPr>
          <w:sz w:val="28"/>
          <w:szCs w:val="28"/>
          <w:lang w:val="ro-RO"/>
        </w:rPr>
      </w:pPr>
    </w:p>
    <w:p w14:paraId="575CF1AE" w14:textId="0F3045C4" w:rsidR="00EA5449" w:rsidRPr="00E00A8D" w:rsidRDefault="00340494" w:rsidP="00E00A8D">
      <w:pPr>
        <w:pStyle w:val="ListParagraph"/>
        <w:numPr>
          <w:ilvl w:val="0"/>
          <w:numId w:val="23"/>
        </w:numPr>
        <w:rPr>
          <w:sz w:val="28"/>
          <w:szCs w:val="28"/>
          <w:lang w:val="ro-RO"/>
        </w:rPr>
      </w:pPr>
      <w:r w:rsidRPr="00E00A8D">
        <w:rPr>
          <w:sz w:val="28"/>
          <w:szCs w:val="28"/>
          <w:lang w:val="ro-RO"/>
        </w:rPr>
        <w:t>Articol</w:t>
      </w:r>
      <w:r w:rsidR="00771FBC" w:rsidRPr="00E00A8D">
        <w:rPr>
          <w:sz w:val="28"/>
          <w:szCs w:val="28"/>
          <w:lang w:val="ro-RO"/>
        </w:rPr>
        <w:t>ele</w:t>
      </w:r>
      <w:r w:rsidRPr="00E00A8D">
        <w:rPr>
          <w:sz w:val="28"/>
          <w:szCs w:val="28"/>
          <w:lang w:val="ro-RO"/>
        </w:rPr>
        <w:t xml:space="preserve"> 26 și 27</w:t>
      </w:r>
      <w:r w:rsidR="00030EBC" w:rsidRPr="00E00A8D">
        <w:rPr>
          <w:sz w:val="28"/>
          <w:szCs w:val="28"/>
          <w:lang w:val="ro-RO"/>
        </w:rPr>
        <w:t xml:space="preserve"> </w:t>
      </w:r>
      <w:r w:rsidRPr="00E00A8D">
        <w:rPr>
          <w:sz w:val="28"/>
          <w:szCs w:val="28"/>
          <w:lang w:val="ro-RO"/>
        </w:rPr>
        <w:t>se modifică și v</w:t>
      </w:r>
      <w:r w:rsidR="002C6121" w:rsidRPr="00E00A8D">
        <w:rPr>
          <w:sz w:val="28"/>
          <w:szCs w:val="28"/>
          <w:lang w:val="ro-RO"/>
        </w:rPr>
        <w:t>or</w:t>
      </w:r>
      <w:r w:rsidRPr="00E00A8D">
        <w:rPr>
          <w:sz w:val="28"/>
          <w:szCs w:val="28"/>
          <w:lang w:val="ro-RO"/>
        </w:rPr>
        <w:t xml:space="preserve"> avea următorul cuprins:</w:t>
      </w:r>
    </w:p>
    <w:p w14:paraId="5E331CE1" w14:textId="77777777" w:rsidR="00AB097B" w:rsidRPr="00AB097B" w:rsidRDefault="00AB097B" w:rsidP="00AB097B">
      <w:pPr>
        <w:spacing w:after="0" w:line="240" w:lineRule="auto"/>
        <w:ind w:firstLine="708"/>
        <w:jc w:val="both"/>
        <w:rPr>
          <w:rFonts w:ascii="Times New Roman" w:hAnsi="Times New Roman"/>
          <w:b/>
          <w:sz w:val="28"/>
          <w:szCs w:val="28"/>
          <w:lang w:val="ro-RO"/>
        </w:rPr>
      </w:pPr>
      <w:r w:rsidRPr="00AB097B">
        <w:rPr>
          <w:rFonts w:ascii="Times New Roman" w:hAnsi="Times New Roman"/>
          <w:b/>
          <w:sz w:val="28"/>
          <w:szCs w:val="28"/>
          <w:lang w:val="ro-RO"/>
        </w:rPr>
        <w:t>“Articolul 26. Reproducerea operelor în scopuri personale. Copia privată.</w:t>
      </w:r>
    </w:p>
    <w:p w14:paraId="69E7C61E"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(1) Se consideră copie privată reproducerea unei opere publicate legal, atunci când reproducerea este făcută de o persoană fizică exclusiv pentru uz personal și dacă nu urmărește obținerea vreunui avantaj comercial direct sau indirect.</w:t>
      </w:r>
    </w:p>
    <w:p w14:paraId="7BA859B1"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(2) Copia privată se permite fără consimțământul autorului sau al altui titular al dreptului de autor, dar cu plata unei remunerații compensatorii în condițiile prezentului articol.</w:t>
      </w:r>
    </w:p>
    <w:p w14:paraId="0485D19E"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(3) Dreptul la remunerație compensatorie îl au exclusiv autorii și titularii de drepturi autohtoni, incluși în baza de date conform criteriilor stabilite de AGEPI.</w:t>
      </w:r>
    </w:p>
    <w:p w14:paraId="1CC746AF"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(4) Remunerația compensatorie menționată la alin. (2) se achită de importatorii echipamentelor și suporturilor materiale (titulari ai operațiunilor) care pot fi utilizate pentru efectuarea unor copii private (în continuare – mărfuri) și constituie nu mai mult de 0,3% pentru echipamente multifuncționale, nu mai mult de 0,5% pentru echipamente unifuncționale și nu mai mult de 1% pentru suporturi materiale calculate din valoarea facturată, fără taxa pe valoarea adăugată, dar care nu va depăși 500 lei per unitate.</w:t>
      </w:r>
    </w:p>
    <w:p w14:paraId="23EF6877"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sidDel="00DB7087">
        <w:rPr>
          <w:rFonts w:ascii="Times New Roman" w:hAnsi="Times New Roman"/>
          <w:sz w:val="28"/>
          <w:szCs w:val="28"/>
          <w:lang w:val="ro-RO"/>
        </w:rPr>
        <w:t xml:space="preserve"> </w:t>
      </w:r>
      <w:r w:rsidRPr="00AB097B">
        <w:rPr>
          <w:rFonts w:ascii="Times New Roman" w:hAnsi="Times New Roman"/>
          <w:sz w:val="28"/>
          <w:szCs w:val="28"/>
          <w:lang w:val="ro-RO"/>
        </w:rPr>
        <w:t xml:space="preserve">(5) Lista echipamentelor și suporturilor materiale pentru care se achită remunerație compensatorie, identificată </w:t>
      </w:r>
      <w:r w:rsidRPr="00AB097B">
        <w:rPr>
          <w:rFonts w:ascii="Times New Roman" w:hAnsi="Times New Roman"/>
          <w:bCs/>
          <w:sz w:val="28"/>
          <w:szCs w:val="28"/>
          <w:lang w:val="ro-RO"/>
        </w:rPr>
        <w:t xml:space="preserve">conform Nomenclaturii combinate a mărfurilor, precum și cuantumul acestora pentru fiecare poziție tarifară, în dependență de funcția și destinația principală, caracteristicile tehnice și capacitățile de stocare, </w:t>
      </w:r>
      <w:r w:rsidRPr="00AB097B">
        <w:rPr>
          <w:rFonts w:ascii="Times New Roman" w:hAnsi="Times New Roman"/>
          <w:sz w:val="28"/>
          <w:szCs w:val="28"/>
          <w:lang w:val="ro-RO"/>
        </w:rPr>
        <w:t>se aprobă de Guvern.</w:t>
      </w:r>
    </w:p>
    <w:p w14:paraId="32875C3F"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(6) Nu se achită remunerație compensatorie în privința mărfurilor specificate la alineatul (4), dacă acestea:</w:t>
      </w:r>
    </w:p>
    <w:p w14:paraId="0DEAAD83"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a) sunt importate de o persoană fizică exclusiv pentru uz personal în limitele prevăzute de legislația vamală;</w:t>
      </w:r>
    </w:p>
    <w:p w14:paraId="7F0F3F25"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b) sunt plasate sub regim vamal suspensiv.</w:t>
      </w:r>
    </w:p>
    <w:p w14:paraId="06F6765D"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(7) Importatorii mărfurilor (titulari ai operațiunilor), specificate la alineatul (4), transferă remunerația compensatorie la un cont special deschis de AGEPI, în termen de cel mult 90 zile din data importului.</w:t>
      </w:r>
    </w:p>
    <w:p w14:paraId="38279471"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(8) Serviciul Vamal:</w:t>
      </w:r>
    </w:p>
    <w:p w14:paraId="617697E7" w14:textId="0865B435"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a) comunică trimestrial AGEPI, la solicitare, datele privind importul mărfurilor specificate la alin. (5), valoarea facturată, pe fiecare impo</w:t>
      </w:r>
      <w:r w:rsidR="00033CBC">
        <w:rPr>
          <w:rFonts w:ascii="Times New Roman" w:hAnsi="Times New Roman"/>
          <w:sz w:val="28"/>
          <w:szCs w:val="28"/>
          <w:lang w:val="ro-RO"/>
        </w:rPr>
        <w:t>rtator (titular al operațiuniii</w:t>
      </w:r>
      <w:r w:rsidRPr="00AB097B">
        <w:rPr>
          <w:rFonts w:ascii="Times New Roman" w:hAnsi="Times New Roman"/>
          <w:sz w:val="28"/>
          <w:szCs w:val="28"/>
          <w:lang w:val="ro-RO"/>
        </w:rPr>
        <w:t>) și pe fiecare poziție tarifară în parte;</w:t>
      </w:r>
    </w:p>
    <w:p w14:paraId="1DAE657E"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b) asigură informarea prin mecanismele aplicate în acest scop a importatorilor și exportatorilor (titular ai operațiunilor) cu referire la obligația achitării remunerației compensatorii.</w:t>
      </w:r>
    </w:p>
    <w:p w14:paraId="46784DD1"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(9) Remunerația compensatorie acumulată în condițiile alin. (7) se transferă de AGEPI trimestrial la contul Colectorului unic cu reținerea comisionului de transfer bancar.</w:t>
      </w:r>
    </w:p>
    <w:p w14:paraId="104E29DD" w14:textId="2BAF4CFC"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 xml:space="preserve">(10) Colectorul unic este obligat să repartizeze și să achite remunerația compensatorie în cote egale la toți autorii și titularii de drepturi autohtoni înregistrați în </w:t>
      </w:r>
      <w:r w:rsidR="009F2166">
        <w:rPr>
          <w:rFonts w:ascii="Times New Roman" w:hAnsi="Times New Roman"/>
          <w:sz w:val="28"/>
          <w:szCs w:val="28"/>
          <w:lang w:val="ro-RO"/>
        </w:rPr>
        <w:t>lista</w:t>
      </w:r>
      <w:r w:rsidRPr="00AB097B">
        <w:rPr>
          <w:rFonts w:ascii="Times New Roman" w:hAnsi="Times New Roman"/>
          <w:sz w:val="28"/>
          <w:szCs w:val="28"/>
          <w:lang w:val="ro-RO"/>
        </w:rPr>
        <w:t xml:space="preserve"> </w:t>
      </w:r>
      <w:r w:rsidR="009F2166">
        <w:rPr>
          <w:rFonts w:ascii="Times New Roman" w:hAnsi="Times New Roman"/>
          <w:sz w:val="28"/>
          <w:szCs w:val="28"/>
          <w:lang w:val="ro-RO"/>
        </w:rPr>
        <w:t>deținută</w:t>
      </w:r>
      <w:r w:rsidR="009F2166" w:rsidRPr="00AB097B">
        <w:rPr>
          <w:rFonts w:ascii="Times New Roman" w:hAnsi="Times New Roman"/>
          <w:sz w:val="28"/>
          <w:szCs w:val="28"/>
          <w:lang w:val="ro-RO"/>
        </w:rPr>
        <w:t xml:space="preserve"> </w:t>
      </w:r>
      <w:r w:rsidRPr="00AB097B">
        <w:rPr>
          <w:rFonts w:ascii="Times New Roman" w:hAnsi="Times New Roman"/>
          <w:sz w:val="28"/>
          <w:szCs w:val="28"/>
          <w:lang w:val="ro-RO"/>
        </w:rPr>
        <w:t xml:space="preserve">de AGEPI cu reținerea comisionului de transfer bancar și respectând condițiile </w:t>
      </w:r>
      <w:r w:rsidRPr="009926C5">
        <w:rPr>
          <w:rFonts w:ascii="Times New Roman" w:hAnsi="Times New Roman"/>
          <w:sz w:val="28"/>
          <w:szCs w:val="28"/>
          <w:lang w:val="ro-RO"/>
        </w:rPr>
        <w:t>stabilite la art. 51</w:t>
      </w:r>
      <w:r w:rsidR="009926C5" w:rsidRPr="00E00A8D">
        <w:rPr>
          <w:rFonts w:ascii="Times New Roman" w:hAnsi="Times New Roman"/>
          <w:sz w:val="28"/>
          <w:szCs w:val="28"/>
          <w:vertAlign w:val="superscript"/>
          <w:lang w:val="ro-RO"/>
        </w:rPr>
        <w:t>2</w:t>
      </w:r>
      <w:r w:rsidRPr="009926C5">
        <w:rPr>
          <w:rFonts w:ascii="Times New Roman" w:hAnsi="Times New Roman"/>
          <w:sz w:val="28"/>
          <w:szCs w:val="28"/>
          <w:lang w:val="ro-RO"/>
        </w:rPr>
        <w:t xml:space="preserve"> alin. (11) - (13) din prezenta Lege.</w:t>
      </w:r>
    </w:p>
    <w:p w14:paraId="21A8BC15" w14:textId="144B6F0A"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(11) Pentru neachitarea și nerepa</w:t>
      </w:r>
      <w:r w:rsidR="009F2166">
        <w:rPr>
          <w:rFonts w:ascii="Times New Roman" w:hAnsi="Times New Roman"/>
          <w:sz w:val="28"/>
          <w:szCs w:val="28"/>
          <w:lang w:val="ro-RO"/>
        </w:rPr>
        <w:t>r</w:t>
      </w:r>
      <w:r w:rsidRPr="00AB097B">
        <w:rPr>
          <w:rFonts w:ascii="Times New Roman" w:hAnsi="Times New Roman"/>
          <w:sz w:val="28"/>
          <w:szCs w:val="28"/>
          <w:lang w:val="ro-RO"/>
        </w:rPr>
        <w:t>tizarea remunerației compensatorii în condițiile acestui articol</w:t>
      </w:r>
      <w:r w:rsidR="00135565">
        <w:rPr>
          <w:rFonts w:ascii="Times New Roman" w:hAnsi="Times New Roman"/>
          <w:sz w:val="28"/>
          <w:szCs w:val="28"/>
          <w:lang w:val="ro-RO"/>
        </w:rPr>
        <w:t>,</w:t>
      </w:r>
      <w:r w:rsidRPr="00AB097B">
        <w:rPr>
          <w:rFonts w:ascii="Times New Roman" w:hAnsi="Times New Roman"/>
          <w:sz w:val="28"/>
          <w:szCs w:val="28"/>
          <w:lang w:val="ro-RO"/>
        </w:rPr>
        <w:t xml:space="preserve"> importatorii mărfurilor (titulari ai operațiunilor), specificate la alineatul (5) și Colectorul unic poartă răspundere conform legii.</w:t>
      </w:r>
    </w:p>
    <w:p w14:paraId="61443F54" w14:textId="77777777" w:rsidR="00AB097B" w:rsidRPr="00AB097B" w:rsidRDefault="00AB097B" w:rsidP="00AB097B">
      <w:pPr>
        <w:spacing w:after="0" w:line="240" w:lineRule="auto"/>
        <w:ind w:firstLine="708"/>
        <w:jc w:val="both"/>
        <w:rPr>
          <w:rFonts w:ascii="Times New Roman" w:hAnsi="Times New Roman"/>
          <w:sz w:val="28"/>
          <w:szCs w:val="28"/>
          <w:lang w:val="ro-RO"/>
        </w:rPr>
      </w:pPr>
    </w:p>
    <w:p w14:paraId="123E6138" w14:textId="77777777" w:rsidR="00AB097B" w:rsidRPr="00AB097B" w:rsidRDefault="00AB097B" w:rsidP="00AB097B">
      <w:pPr>
        <w:spacing w:after="0" w:line="240" w:lineRule="auto"/>
        <w:ind w:firstLine="708"/>
        <w:jc w:val="both"/>
        <w:rPr>
          <w:rFonts w:ascii="Times New Roman" w:hAnsi="Times New Roman"/>
          <w:b/>
          <w:sz w:val="28"/>
          <w:szCs w:val="28"/>
          <w:lang w:val="ro-RO"/>
        </w:rPr>
      </w:pPr>
      <w:r w:rsidRPr="00AB097B">
        <w:rPr>
          <w:rFonts w:ascii="Times New Roman" w:hAnsi="Times New Roman"/>
          <w:b/>
          <w:sz w:val="28"/>
          <w:szCs w:val="28"/>
          <w:lang w:val="ro-RO"/>
        </w:rPr>
        <w:t>Articolul 27. Reproducerea reprografică.</w:t>
      </w:r>
    </w:p>
    <w:p w14:paraId="7E2463CD" w14:textId="77777777" w:rsidR="00AB097B" w:rsidRPr="00AB097B" w:rsidRDefault="00AB097B" w:rsidP="00AB097B">
      <w:pPr>
        <w:spacing w:after="0" w:line="240" w:lineRule="auto"/>
        <w:ind w:firstLine="708"/>
        <w:jc w:val="both"/>
        <w:rPr>
          <w:rFonts w:ascii="Times New Roman" w:hAnsi="Times New Roman"/>
          <w:color w:val="000000"/>
          <w:sz w:val="28"/>
          <w:szCs w:val="28"/>
          <w:lang w:val="ro-RO"/>
        </w:rPr>
      </w:pPr>
      <w:r w:rsidRPr="00AB097B">
        <w:rPr>
          <w:rFonts w:ascii="Times New Roman" w:hAnsi="Times New Roman"/>
          <w:color w:val="000000"/>
          <w:sz w:val="28"/>
          <w:szCs w:val="28"/>
          <w:lang w:val="ro-RO"/>
        </w:rPr>
        <w:t>(1) Se permite fără consimţământul autorului sau al altui titular al dreptului de autor şi fără plata remuneraţiei de autor, însă cu indicarea obligatorie a numelui autorului a cărui operă este valorificată şi a sursei de împrumut, reproducerea, în măsură justificată de scopul urmărit:</w:t>
      </w:r>
    </w:p>
    <w:p w14:paraId="5515B418" w14:textId="77777777" w:rsidR="00AB097B" w:rsidRPr="00AB097B" w:rsidRDefault="00AB097B" w:rsidP="00AB097B">
      <w:pPr>
        <w:spacing w:after="0" w:line="240" w:lineRule="auto"/>
        <w:ind w:firstLine="708"/>
        <w:jc w:val="both"/>
        <w:rPr>
          <w:rFonts w:ascii="Times New Roman" w:hAnsi="Times New Roman"/>
          <w:color w:val="000000"/>
          <w:sz w:val="28"/>
          <w:szCs w:val="28"/>
          <w:lang w:val="ro-RO"/>
        </w:rPr>
      </w:pPr>
      <w:r w:rsidRPr="00AB097B">
        <w:rPr>
          <w:rFonts w:ascii="Times New Roman" w:hAnsi="Times New Roman"/>
          <w:color w:val="000000"/>
          <w:sz w:val="28"/>
          <w:szCs w:val="28"/>
          <w:lang w:val="ro-RO"/>
        </w:rPr>
        <w:t>a) a unei opere publicate legal atunci când reproducerea se face de către biblioteci, arhive sau muzee şi nu urmăreşte obţinerea unui avantaj economic sau comercial, direct sau indirect, ci pentru a înlocui exemplarele pierdute, distruse sau devenite inutilizabile ori pentru a pune exemplare similare la dispoziţia altor biblioteci, arhive sau muzee în vederea înlocuirii, în colecţiile lor proprii, a operelor pierdute, distruse sau devenite inutilizabile, dacă obţinerea pe cale obişnuită a unor asemenea exemplare ale operei nu este posibilă;</w:t>
      </w:r>
    </w:p>
    <w:p w14:paraId="3CAAEA0A" w14:textId="77777777" w:rsidR="00AB097B" w:rsidRPr="00AB097B" w:rsidRDefault="00AB097B" w:rsidP="00AB097B">
      <w:pPr>
        <w:spacing w:after="0" w:line="240" w:lineRule="auto"/>
        <w:ind w:firstLine="708"/>
        <w:jc w:val="both"/>
        <w:rPr>
          <w:rFonts w:ascii="Times New Roman" w:hAnsi="Times New Roman"/>
          <w:color w:val="000000"/>
          <w:sz w:val="28"/>
          <w:szCs w:val="28"/>
          <w:lang w:val="ro-RO"/>
        </w:rPr>
      </w:pPr>
      <w:r w:rsidRPr="00AB097B">
        <w:rPr>
          <w:rFonts w:ascii="Times New Roman" w:hAnsi="Times New Roman"/>
          <w:color w:val="000000"/>
          <w:sz w:val="28"/>
          <w:szCs w:val="28"/>
          <w:lang w:val="ro-RO"/>
        </w:rPr>
        <w:t>b) a unor articole aparte şi a altor opere cu volum mic sau a unor extrase de proporţii reduse din opere literare publicate legal (cu excepţia programelor de calculator) atunci cînd reproducerea se face de către biblioteci, arhive sau muzee pentru necesităţile persoanelor fizice, care utilizează exemplarele astfel reproduse în scopuri private de studiu sau cercetare, şi nu urmăreşte obţinerea unui avantaj economic sau comercial, direct sau indirect;</w:t>
      </w:r>
    </w:p>
    <w:p w14:paraId="03E15C00" w14:textId="77777777" w:rsidR="00AB097B" w:rsidRPr="00AB097B" w:rsidRDefault="00AB097B" w:rsidP="00AB097B">
      <w:pPr>
        <w:spacing w:after="0" w:line="240" w:lineRule="auto"/>
        <w:ind w:firstLine="708"/>
        <w:jc w:val="both"/>
        <w:rPr>
          <w:rFonts w:ascii="Times New Roman" w:hAnsi="Times New Roman"/>
          <w:color w:val="000000"/>
          <w:sz w:val="28"/>
          <w:szCs w:val="28"/>
          <w:lang w:val="ro-RO"/>
        </w:rPr>
      </w:pPr>
      <w:r w:rsidRPr="00AB097B">
        <w:rPr>
          <w:rFonts w:ascii="Times New Roman" w:hAnsi="Times New Roman"/>
          <w:color w:val="000000"/>
          <w:sz w:val="28"/>
          <w:szCs w:val="28"/>
          <w:lang w:val="ro-RO"/>
        </w:rPr>
        <w:t>c) a unor articole aparte şi a altor opere cu volum mic sau a unor extrase de proporţii reduse din opere literare publicate legal (cu excepţia programelor de calculator) atunci cînd reproducerea se face de către instituţiile de învăţămînt în scopuri de studiu sau de cercetare şi nu urmăreşte obţinerea unui avantaj economic sau comercial, direct sau indirect.</w:t>
      </w:r>
    </w:p>
    <w:p w14:paraId="779321B8" w14:textId="77777777" w:rsidR="00AB097B" w:rsidRPr="00AB097B" w:rsidRDefault="00AB097B" w:rsidP="00AB097B">
      <w:pPr>
        <w:spacing w:after="0" w:line="240" w:lineRule="auto"/>
        <w:ind w:firstLine="320"/>
        <w:jc w:val="both"/>
        <w:rPr>
          <w:rFonts w:ascii="Times New Roman" w:hAnsi="Times New Roman"/>
          <w:color w:val="000000"/>
          <w:sz w:val="28"/>
          <w:szCs w:val="28"/>
          <w:lang w:val="ro-RO"/>
        </w:rPr>
      </w:pPr>
      <w:r w:rsidRPr="00AB097B">
        <w:rPr>
          <w:rFonts w:ascii="Times New Roman" w:hAnsi="Times New Roman"/>
          <w:color w:val="000000"/>
          <w:sz w:val="28"/>
          <w:szCs w:val="28"/>
          <w:lang w:val="ro-RO"/>
        </w:rPr>
        <w:t xml:space="preserve">    (2) În alte cazuri decît cele menţionate la alin. (1) se permite, fără consimţămîntul autorului sau al altui titular al dreptului de autor, dar cu plata unei remuneraţii compensatorii, reproducerea reprografică a unei opere, exceptînd cărţile în întregime şi partiturile, indiferent dacă procedeul folosit este unul analogic sau digital. </w:t>
      </w:r>
    </w:p>
    <w:p w14:paraId="6281991C" w14:textId="77777777" w:rsidR="00AB097B" w:rsidRPr="00AB097B" w:rsidRDefault="00AB097B" w:rsidP="00AB097B">
      <w:pPr>
        <w:spacing w:after="0" w:line="240" w:lineRule="auto"/>
        <w:ind w:firstLine="708"/>
        <w:jc w:val="both"/>
        <w:rPr>
          <w:rFonts w:ascii="Times New Roman" w:hAnsi="Times New Roman"/>
          <w:color w:val="000000"/>
          <w:sz w:val="28"/>
          <w:szCs w:val="28"/>
          <w:lang w:val="ro-RO"/>
        </w:rPr>
      </w:pPr>
      <w:r w:rsidRPr="00AB097B">
        <w:rPr>
          <w:rFonts w:ascii="Times New Roman" w:hAnsi="Times New Roman"/>
          <w:color w:val="000000"/>
          <w:sz w:val="28"/>
          <w:szCs w:val="28"/>
          <w:lang w:val="ro-RO"/>
        </w:rPr>
        <w:t>(3) Dreptul la remunerație compensatorie îl au exclusiv autorii și titularii de drepturi autohtoni, incluși în baza de date conform criteriilor stabilite de AGEPI.</w:t>
      </w:r>
    </w:p>
    <w:p w14:paraId="20DBBE63" w14:textId="7C5150CE" w:rsidR="00AB097B" w:rsidRPr="00AB097B" w:rsidRDefault="00AB097B" w:rsidP="00AB097B">
      <w:pPr>
        <w:spacing w:after="0" w:line="240" w:lineRule="auto"/>
        <w:jc w:val="both"/>
        <w:rPr>
          <w:rFonts w:ascii="Times New Roman" w:hAnsi="Times New Roman"/>
          <w:sz w:val="28"/>
          <w:szCs w:val="28"/>
          <w:lang w:val="ro-RO"/>
        </w:rPr>
      </w:pPr>
      <w:r w:rsidRPr="00AB097B">
        <w:rPr>
          <w:rFonts w:ascii="Times New Roman" w:hAnsi="Times New Roman"/>
          <w:color w:val="000000"/>
          <w:sz w:val="28"/>
          <w:szCs w:val="28"/>
          <w:lang w:val="ro-RO"/>
        </w:rPr>
        <w:t>   </w:t>
      </w:r>
      <w:r w:rsidRPr="00AB097B">
        <w:rPr>
          <w:rFonts w:ascii="Times New Roman" w:hAnsi="Times New Roman"/>
          <w:color w:val="000000"/>
          <w:sz w:val="28"/>
          <w:szCs w:val="28"/>
          <w:lang w:val="ro-RO"/>
        </w:rPr>
        <w:tab/>
        <w:t xml:space="preserve">(4) Remuneraţia compensatorie menţionată la alin. (2) se achită de către importatorii (titulari ai operațiunilor) echipamentului utilizat pentru reproducerea reprografică (redevenţe aferente importului de echipament)  și constituie nu mai mult de 0,8 % </w:t>
      </w:r>
      <w:r w:rsidRPr="00AB097B">
        <w:rPr>
          <w:rFonts w:ascii="Times New Roman" w:hAnsi="Times New Roman"/>
          <w:sz w:val="28"/>
          <w:szCs w:val="28"/>
          <w:lang w:val="ro-RO"/>
        </w:rPr>
        <w:t>din valoarea factura</w:t>
      </w:r>
      <w:r w:rsidR="00135565">
        <w:rPr>
          <w:rFonts w:ascii="Times New Roman" w:hAnsi="Times New Roman"/>
          <w:sz w:val="28"/>
          <w:szCs w:val="28"/>
          <w:lang w:val="ro-RO"/>
        </w:rPr>
        <w:t>tă</w:t>
      </w:r>
      <w:r w:rsidRPr="00AB097B">
        <w:rPr>
          <w:rFonts w:ascii="Times New Roman" w:hAnsi="Times New Roman"/>
          <w:sz w:val="28"/>
          <w:szCs w:val="28"/>
          <w:lang w:val="ro-RO"/>
        </w:rPr>
        <w:t>, fără taxa pe valoarea adăugată.</w:t>
      </w:r>
    </w:p>
    <w:p w14:paraId="29238F11"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(5) Lista echipamentelor</w:t>
      </w:r>
      <w:r w:rsidRPr="00AB097B">
        <w:rPr>
          <w:rFonts w:ascii="Times New Roman" w:hAnsi="Times New Roman"/>
          <w:bCs/>
          <w:sz w:val="28"/>
          <w:szCs w:val="28"/>
          <w:lang w:val="ro-RO"/>
        </w:rPr>
        <w:t xml:space="preserve"> pentru care se achită remunerație compensatorie pentru reproducerea reprografică identificată conform Nomenclaturii combinate a mărfurilor, precum și cuantumul acestora pentru fiecare poziție tarifară, în dependență de funcția și destinația principală, caracteristicile tehnice și capacitățile de stocare, </w:t>
      </w:r>
      <w:r w:rsidRPr="00AB097B">
        <w:rPr>
          <w:rFonts w:ascii="Times New Roman" w:hAnsi="Times New Roman"/>
          <w:sz w:val="28"/>
          <w:szCs w:val="28"/>
          <w:lang w:val="ro-RO"/>
        </w:rPr>
        <w:t xml:space="preserve">se aprobă de Guvern. </w:t>
      </w:r>
    </w:p>
    <w:p w14:paraId="5434545E"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 xml:space="preserve">(6) Importatorii echipamentelor specificate la alin. (4) (titulari ai operațiunilor) transferă remunerația compensatorie la un cont special deschis de AGEPI, în termen de cel mult 90 zile din data importului. </w:t>
      </w:r>
    </w:p>
    <w:p w14:paraId="76958824"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(7) Serviciul Vamal:</w:t>
      </w:r>
    </w:p>
    <w:p w14:paraId="6194BFCB"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a) comunică trimestrial AGEPI, la solicitare, datele privind importul mărfurilor specificate la alin. (6), valoarea facturată, pe fiecare importator (titular al operațiunii) și pe fiecare poziție tarifară în parte;</w:t>
      </w:r>
    </w:p>
    <w:p w14:paraId="228EAC2F"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b) asigură informarea prin mecanismele aplicate în acest scop a importatorilor și exportatorilor (titulari ai operațiunilor) cu referire la obligația achitării remunerației compensatorii.</w:t>
      </w:r>
    </w:p>
    <w:p w14:paraId="56704DF5" w14:textId="77777777"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(8) Remunerația compensatorie acumulată în condițiile alin. (6) se transferă de AGEPI trimestrial la contul Colectorului unic cu reținerea comisionului de transfer bancar.</w:t>
      </w:r>
    </w:p>
    <w:p w14:paraId="2D6B8367" w14:textId="1B5B238B"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 xml:space="preserve">(9) Colectorul unic este obligat să repartizeze și să achite remunerația compensatorie în cote egale la toți autorii și titularii de drepturi autohtoni înregistrați în </w:t>
      </w:r>
      <w:r w:rsidR="00F95044">
        <w:rPr>
          <w:rFonts w:ascii="Times New Roman" w:hAnsi="Times New Roman"/>
          <w:sz w:val="28"/>
          <w:szCs w:val="28"/>
          <w:lang w:val="ro-RO"/>
        </w:rPr>
        <w:t>lista deținută</w:t>
      </w:r>
      <w:r w:rsidRPr="00AB097B">
        <w:rPr>
          <w:rFonts w:ascii="Times New Roman" w:hAnsi="Times New Roman"/>
          <w:sz w:val="28"/>
          <w:szCs w:val="28"/>
          <w:lang w:val="ro-RO"/>
        </w:rPr>
        <w:t xml:space="preserve"> </w:t>
      </w:r>
      <w:r w:rsidRPr="009926C5">
        <w:rPr>
          <w:rFonts w:ascii="Times New Roman" w:hAnsi="Times New Roman"/>
          <w:sz w:val="28"/>
          <w:szCs w:val="28"/>
          <w:lang w:val="ro-RO"/>
        </w:rPr>
        <w:t xml:space="preserve">de AGEPI cu reținerea comisionului de transfer bancar și respectând condițiile stabilite la </w:t>
      </w:r>
      <w:r w:rsidRPr="002E0895">
        <w:rPr>
          <w:rFonts w:ascii="Times New Roman" w:hAnsi="Times New Roman"/>
          <w:sz w:val="28"/>
          <w:szCs w:val="28"/>
          <w:lang w:val="ro-RO"/>
        </w:rPr>
        <w:t>art. 51</w:t>
      </w:r>
      <w:r w:rsidR="009926C5" w:rsidRPr="00E00A8D">
        <w:rPr>
          <w:rFonts w:ascii="Times New Roman" w:hAnsi="Times New Roman"/>
          <w:sz w:val="28"/>
          <w:szCs w:val="28"/>
          <w:vertAlign w:val="superscript"/>
          <w:lang w:val="ro-RO"/>
        </w:rPr>
        <w:t>2</w:t>
      </w:r>
      <w:r w:rsidRPr="009926C5">
        <w:rPr>
          <w:rFonts w:ascii="Times New Roman" w:hAnsi="Times New Roman"/>
          <w:sz w:val="28"/>
          <w:szCs w:val="28"/>
          <w:lang w:val="ro-RO"/>
        </w:rPr>
        <w:t xml:space="preserve"> alin. (11) - (13) din prezenta Lege.</w:t>
      </w:r>
    </w:p>
    <w:p w14:paraId="109CC044" w14:textId="0EF147FA" w:rsidR="00AB097B" w:rsidRPr="00AB097B" w:rsidRDefault="00AB097B" w:rsidP="00AB097B">
      <w:pPr>
        <w:spacing w:after="0" w:line="240" w:lineRule="auto"/>
        <w:ind w:firstLine="708"/>
        <w:jc w:val="both"/>
        <w:rPr>
          <w:rFonts w:ascii="Times New Roman" w:hAnsi="Times New Roman"/>
          <w:sz w:val="28"/>
          <w:szCs w:val="28"/>
          <w:lang w:val="ro-RO"/>
        </w:rPr>
      </w:pPr>
      <w:r w:rsidRPr="00AB097B">
        <w:rPr>
          <w:rFonts w:ascii="Times New Roman" w:hAnsi="Times New Roman"/>
          <w:sz w:val="28"/>
          <w:szCs w:val="28"/>
          <w:lang w:val="ro-RO"/>
        </w:rPr>
        <w:t>(10) Pentru neachitarea și nerepatizarea remunerației compensatorii în condițiile acestui articol</w:t>
      </w:r>
      <w:r w:rsidR="00135565">
        <w:rPr>
          <w:rFonts w:ascii="Times New Roman" w:hAnsi="Times New Roman"/>
          <w:sz w:val="28"/>
          <w:szCs w:val="28"/>
          <w:lang w:val="ro-RO"/>
        </w:rPr>
        <w:t>,</w:t>
      </w:r>
      <w:r w:rsidRPr="00AB097B">
        <w:rPr>
          <w:rFonts w:ascii="Times New Roman" w:hAnsi="Times New Roman"/>
          <w:sz w:val="28"/>
          <w:szCs w:val="28"/>
          <w:lang w:val="ro-RO"/>
        </w:rPr>
        <w:t xml:space="preserve"> importatorii mărfurilor (titulari ai operațiunilor), specificate la alineatul (6) și Colectorul unic poartă răspundere conform legii.”</w:t>
      </w:r>
    </w:p>
    <w:p w14:paraId="4EB66348" w14:textId="77777777" w:rsidR="0097445F" w:rsidRPr="00A0147C" w:rsidRDefault="0097445F" w:rsidP="00593132">
      <w:pPr>
        <w:spacing w:after="0" w:line="240" w:lineRule="auto"/>
        <w:ind w:firstLine="708"/>
        <w:jc w:val="both"/>
        <w:rPr>
          <w:rFonts w:ascii="Times New Roman" w:hAnsi="Times New Roman"/>
          <w:sz w:val="28"/>
          <w:szCs w:val="28"/>
          <w:lang w:val="ro-RO"/>
        </w:rPr>
      </w:pPr>
    </w:p>
    <w:p w14:paraId="460BA449" w14:textId="04AF83A8" w:rsidR="00154D09" w:rsidRPr="00A0147C" w:rsidRDefault="00154D09" w:rsidP="00E00A8D">
      <w:pPr>
        <w:pStyle w:val="NormalWeb"/>
        <w:numPr>
          <w:ilvl w:val="0"/>
          <w:numId w:val="23"/>
        </w:numPr>
        <w:rPr>
          <w:b/>
          <w:i/>
          <w:lang w:val="ro-RO"/>
        </w:rPr>
      </w:pPr>
      <w:r w:rsidRPr="00A0147C">
        <w:rPr>
          <w:sz w:val="28"/>
          <w:szCs w:val="28"/>
          <w:lang w:val="ro-RO"/>
        </w:rPr>
        <w:t xml:space="preserve">La articolul 28, litera h) se modifică și va avea următorul cuprins: </w:t>
      </w:r>
    </w:p>
    <w:p w14:paraId="284F59A7" w14:textId="7C0752EE" w:rsidR="00667090" w:rsidRDefault="00154D09">
      <w:pPr>
        <w:pStyle w:val="NormalWeb"/>
        <w:rPr>
          <w:sz w:val="28"/>
          <w:szCs w:val="28"/>
          <w:lang w:val="ro-RO"/>
        </w:rPr>
      </w:pPr>
      <w:r w:rsidRPr="00A0147C">
        <w:rPr>
          <w:sz w:val="28"/>
          <w:szCs w:val="28"/>
          <w:lang w:val="ro-RO"/>
        </w:rPr>
        <w:t>„h) utilizarea operelor, inclusiv prin reproducere, distribuire și punere la dispoziție, în folosul persoanelor cu deficienţe vizuale sau cu un handicap de percepţie sau de citire ori care nu sunt în măsură, din cauza unui handicap fizic, să ţină în mână sau să manipuleze o carte sau să îşi concentreze privirea, având legătură directă cu deficienţa respectivă şi fiind de natură necomercială, în măsura justificată de o astfel de utilizare, pentru a facilita disponibilitatea operelor sub formă de exemplare în format accesibil pentru aceste persoane;”</w:t>
      </w:r>
    </w:p>
    <w:p w14:paraId="46DE7A17" w14:textId="126F4C03" w:rsidR="00FC2AAF" w:rsidRDefault="00FC2AAF" w:rsidP="00E00A8D">
      <w:pPr>
        <w:pStyle w:val="NormalWeb"/>
        <w:numPr>
          <w:ilvl w:val="0"/>
          <w:numId w:val="23"/>
        </w:numPr>
        <w:rPr>
          <w:sz w:val="28"/>
          <w:szCs w:val="28"/>
          <w:lang w:val="ro-RO"/>
        </w:rPr>
      </w:pPr>
      <w:r>
        <w:rPr>
          <w:sz w:val="28"/>
          <w:szCs w:val="28"/>
          <w:lang w:val="ro-RO"/>
        </w:rPr>
        <w:t>La a</w:t>
      </w:r>
      <w:r w:rsidR="00667090">
        <w:rPr>
          <w:sz w:val="28"/>
          <w:szCs w:val="28"/>
          <w:lang w:val="ro-RO"/>
        </w:rPr>
        <w:t>rticolul 37 alineatul (1)</w:t>
      </w:r>
      <w:r>
        <w:rPr>
          <w:sz w:val="28"/>
          <w:szCs w:val="28"/>
          <w:lang w:val="ro-RO"/>
        </w:rPr>
        <w:t>:</w:t>
      </w:r>
    </w:p>
    <w:p w14:paraId="5D3AC62C" w14:textId="7CBACE28" w:rsidR="00FC2AAF" w:rsidRDefault="00FC2AAF" w:rsidP="00E00A8D">
      <w:pPr>
        <w:pStyle w:val="NormalWeb"/>
        <w:ind w:left="786" w:firstLine="0"/>
        <w:rPr>
          <w:sz w:val="28"/>
          <w:szCs w:val="28"/>
          <w:lang w:val="ro-RO"/>
        </w:rPr>
      </w:pPr>
      <w:r>
        <w:rPr>
          <w:sz w:val="28"/>
          <w:szCs w:val="28"/>
          <w:lang w:val="ro-RO"/>
        </w:rPr>
        <w:t>litera b) se modifică și va avea următorul cuprins:</w:t>
      </w:r>
    </w:p>
    <w:p w14:paraId="5219A02F" w14:textId="77777777" w:rsidR="00FC2AAF" w:rsidRDefault="00FC2AAF" w:rsidP="00E00A8D">
      <w:pPr>
        <w:pStyle w:val="NormalWeb"/>
        <w:ind w:left="786" w:firstLine="0"/>
        <w:rPr>
          <w:sz w:val="28"/>
          <w:szCs w:val="28"/>
          <w:lang w:val="ro-RO"/>
        </w:rPr>
      </w:pPr>
      <w:r>
        <w:rPr>
          <w:sz w:val="28"/>
          <w:szCs w:val="28"/>
          <w:lang w:val="ro-RO"/>
        </w:rPr>
        <w:t>”b) comunicarea publică a fonogramei;”</w:t>
      </w:r>
    </w:p>
    <w:p w14:paraId="400581B3" w14:textId="246F4931" w:rsidR="00667090" w:rsidRDefault="00667090" w:rsidP="00E00A8D">
      <w:pPr>
        <w:pStyle w:val="NormalWeb"/>
        <w:ind w:left="786" w:firstLine="0"/>
        <w:rPr>
          <w:sz w:val="28"/>
          <w:szCs w:val="28"/>
          <w:lang w:val="ro-RO"/>
        </w:rPr>
      </w:pPr>
      <w:r>
        <w:rPr>
          <w:sz w:val="28"/>
          <w:szCs w:val="28"/>
          <w:lang w:val="ro-RO"/>
        </w:rPr>
        <w:t xml:space="preserve">se completează cu litera d) </w:t>
      </w:r>
      <w:r w:rsidR="00FC2AAF">
        <w:rPr>
          <w:sz w:val="28"/>
          <w:szCs w:val="28"/>
          <w:lang w:val="ro-RO"/>
        </w:rPr>
        <w:t>cu</w:t>
      </w:r>
      <w:r>
        <w:rPr>
          <w:sz w:val="28"/>
          <w:szCs w:val="28"/>
          <w:lang w:val="ro-RO"/>
        </w:rPr>
        <w:t xml:space="preserve"> următorul cuprins: </w:t>
      </w:r>
    </w:p>
    <w:p w14:paraId="14401327" w14:textId="37EEB976" w:rsidR="00667090" w:rsidRPr="00A0147C" w:rsidRDefault="00667090">
      <w:pPr>
        <w:pStyle w:val="NormalWeb"/>
        <w:rPr>
          <w:sz w:val="28"/>
          <w:szCs w:val="28"/>
          <w:lang w:val="ro-RO"/>
        </w:rPr>
      </w:pPr>
      <w:r>
        <w:rPr>
          <w:sz w:val="28"/>
          <w:szCs w:val="28"/>
          <w:lang w:val="ro-RO"/>
        </w:rPr>
        <w:t>”d) radiodifuzarea fonogramei</w:t>
      </w:r>
      <w:r w:rsidR="00FC2AAF">
        <w:rPr>
          <w:sz w:val="28"/>
          <w:szCs w:val="28"/>
          <w:lang w:val="ro-RO"/>
        </w:rPr>
        <w:t>.</w:t>
      </w:r>
      <w:r>
        <w:rPr>
          <w:sz w:val="28"/>
          <w:szCs w:val="28"/>
          <w:lang w:val="ro-RO"/>
        </w:rPr>
        <w:t>”</w:t>
      </w:r>
    </w:p>
    <w:p w14:paraId="7993C3D4" w14:textId="77777777" w:rsidR="00E00A8D" w:rsidRPr="00E00A8D" w:rsidRDefault="00E00A8D" w:rsidP="00E00A8D">
      <w:pPr>
        <w:pStyle w:val="ListParagraph"/>
        <w:ind w:left="786"/>
        <w:jc w:val="both"/>
        <w:rPr>
          <w:color w:val="FF0000"/>
          <w:sz w:val="28"/>
          <w:szCs w:val="28"/>
          <w:lang w:val="ro-RO"/>
        </w:rPr>
      </w:pPr>
    </w:p>
    <w:p w14:paraId="12A253BA" w14:textId="17823764" w:rsidR="007C7EEB" w:rsidRPr="00E00A8D" w:rsidRDefault="00823B9C" w:rsidP="00E00A8D">
      <w:pPr>
        <w:pStyle w:val="ListParagraph"/>
        <w:numPr>
          <w:ilvl w:val="0"/>
          <w:numId w:val="23"/>
        </w:numPr>
        <w:jc w:val="both"/>
        <w:rPr>
          <w:color w:val="FF0000"/>
          <w:sz w:val="28"/>
          <w:szCs w:val="28"/>
          <w:lang w:val="ro-RO"/>
        </w:rPr>
      </w:pPr>
      <w:r w:rsidRPr="00E00A8D">
        <w:rPr>
          <w:sz w:val="28"/>
          <w:szCs w:val="28"/>
          <w:lang w:val="ro-RO"/>
        </w:rPr>
        <w:t xml:space="preserve">Articolul 47 se </w:t>
      </w:r>
      <w:r w:rsidR="007E4182" w:rsidRPr="00E00A8D">
        <w:rPr>
          <w:sz w:val="28"/>
          <w:szCs w:val="28"/>
          <w:lang w:val="ro-RO"/>
        </w:rPr>
        <w:t>abrogă.</w:t>
      </w:r>
    </w:p>
    <w:p w14:paraId="1B9A054B" w14:textId="77777777" w:rsidR="008B6C6B" w:rsidRPr="00E00A8D" w:rsidRDefault="008B6C6B" w:rsidP="00E00A8D">
      <w:pPr>
        <w:pStyle w:val="ListParagraph"/>
        <w:ind w:left="786"/>
        <w:jc w:val="both"/>
        <w:rPr>
          <w:color w:val="FF0000"/>
          <w:sz w:val="28"/>
          <w:szCs w:val="28"/>
          <w:lang w:val="ro-RO"/>
        </w:rPr>
      </w:pPr>
    </w:p>
    <w:p w14:paraId="65C81F7A" w14:textId="2754F94F" w:rsidR="00F271F9" w:rsidRPr="00A0147C" w:rsidRDefault="00943119" w:rsidP="00E00A8D">
      <w:pPr>
        <w:pStyle w:val="NormalWeb"/>
        <w:numPr>
          <w:ilvl w:val="0"/>
          <w:numId w:val="23"/>
        </w:numPr>
        <w:tabs>
          <w:tab w:val="left" w:pos="993"/>
        </w:tabs>
        <w:rPr>
          <w:b/>
          <w:bCs/>
          <w:sz w:val="28"/>
          <w:szCs w:val="28"/>
          <w:lang w:val="ro-RO"/>
        </w:rPr>
      </w:pPr>
      <w:r>
        <w:rPr>
          <w:bCs/>
          <w:sz w:val="28"/>
          <w:szCs w:val="28"/>
          <w:lang w:val="ro-RO"/>
        </w:rPr>
        <w:t xml:space="preserve"> </w:t>
      </w:r>
      <w:r w:rsidR="00340494" w:rsidRPr="00A0147C">
        <w:rPr>
          <w:bCs/>
          <w:sz w:val="28"/>
          <w:szCs w:val="28"/>
          <w:lang w:val="ro-RO"/>
        </w:rPr>
        <w:t xml:space="preserve">Capitolul VII se modifică și va avea </w:t>
      </w:r>
      <w:r w:rsidR="00340494" w:rsidRPr="00A0147C">
        <w:rPr>
          <w:sz w:val="28"/>
          <w:szCs w:val="28"/>
          <w:lang w:val="ro-RO"/>
        </w:rPr>
        <w:t>următorul cuprins:</w:t>
      </w:r>
    </w:p>
    <w:p w14:paraId="496C6E73" w14:textId="77777777" w:rsidR="00F271F9" w:rsidRPr="00A0147C" w:rsidRDefault="00340494" w:rsidP="0031417C">
      <w:pPr>
        <w:pStyle w:val="NormalWeb"/>
        <w:jc w:val="center"/>
        <w:rPr>
          <w:b/>
          <w:color w:val="000000"/>
          <w:sz w:val="28"/>
          <w:szCs w:val="28"/>
          <w:lang w:val="ro-RO"/>
        </w:rPr>
      </w:pPr>
      <w:r w:rsidRPr="00A0147C">
        <w:rPr>
          <w:color w:val="000000"/>
          <w:sz w:val="28"/>
          <w:szCs w:val="28"/>
          <w:lang w:val="ro-RO"/>
        </w:rPr>
        <w:t>„</w:t>
      </w:r>
      <w:r w:rsidRPr="00A0147C">
        <w:rPr>
          <w:b/>
          <w:color w:val="000000"/>
          <w:sz w:val="28"/>
          <w:szCs w:val="28"/>
          <w:lang w:val="ro-RO"/>
        </w:rPr>
        <w:t>Capitolul VII</w:t>
      </w:r>
    </w:p>
    <w:p w14:paraId="5FD61787" w14:textId="77777777" w:rsidR="00F271F9" w:rsidRPr="00A0147C" w:rsidRDefault="00340494" w:rsidP="006A7460">
      <w:pPr>
        <w:pStyle w:val="NormalWeb"/>
        <w:jc w:val="center"/>
        <w:rPr>
          <w:b/>
          <w:color w:val="000000"/>
          <w:sz w:val="28"/>
          <w:szCs w:val="28"/>
          <w:lang w:val="ro-RO"/>
        </w:rPr>
      </w:pPr>
      <w:r w:rsidRPr="00A0147C">
        <w:rPr>
          <w:b/>
          <w:color w:val="000000"/>
          <w:sz w:val="28"/>
          <w:szCs w:val="28"/>
          <w:lang w:val="ro-RO"/>
        </w:rPr>
        <w:t>GESTIUNEA COLECTIVĂ A DREPTURILOR PATRIMONIALE DE AUTOR ȘI A DREPTURILOR CONEXE</w:t>
      </w:r>
    </w:p>
    <w:p w14:paraId="33518982" w14:textId="77777777" w:rsidR="006A7460" w:rsidRPr="00A0147C" w:rsidRDefault="006A7460" w:rsidP="006A7460">
      <w:pPr>
        <w:pStyle w:val="NormalWeb"/>
        <w:jc w:val="center"/>
        <w:rPr>
          <w:b/>
          <w:color w:val="000000"/>
          <w:sz w:val="28"/>
          <w:szCs w:val="28"/>
          <w:lang w:val="ro-RO"/>
        </w:rPr>
      </w:pPr>
    </w:p>
    <w:p w14:paraId="5A15168B" w14:textId="77777777" w:rsidR="00F271F9" w:rsidRPr="00A0147C" w:rsidRDefault="00340494" w:rsidP="00934E49">
      <w:pPr>
        <w:pStyle w:val="NormalWeb"/>
        <w:rPr>
          <w:color w:val="000000"/>
          <w:sz w:val="28"/>
          <w:szCs w:val="28"/>
          <w:lang w:val="ro-RO"/>
        </w:rPr>
      </w:pPr>
      <w:r w:rsidRPr="00A0147C">
        <w:rPr>
          <w:b/>
          <w:color w:val="000000"/>
          <w:sz w:val="28"/>
          <w:szCs w:val="28"/>
          <w:lang w:val="ro-RO"/>
        </w:rPr>
        <w:t>Articolul 48. Gestiunea colectivă a drepturilor patrimoniale</w:t>
      </w:r>
    </w:p>
    <w:p w14:paraId="760EB5EC" w14:textId="21E4853F" w:rsidR="00F271F9" w:rsidRPr="00A0147C" w:rsidRDefault="00340494" w:rsidP="00934E49">
      <w:pPr>
        <w:pStyle w:val="NormalWeb"/>
        <w:rPr>
          <w:color w:val="000000"/>
          <w:sz w:val="28"/>
          <w:szCs w:val="28"/>
          <w:lang w:val="ro-RO"/>
        </w:rPr>
      </w:pPr>
      <w:r w:rsidRPr="00A0147C">
        <w:rPr>
          <w:color w:val="000000"/>
          <w:sz w:val="28"/>
          <w:szCs w:val="28"/>
          <w:lang w:val="ro-RO"/>
        </w:rPr>
        <w:t xml:space="preserve">(1) Gestiunea dreptului de autor și a drepturilor conexe </w:t>
      </w:r>
      <w:r w:rsidR="002C6121" w:rsidRPr="00A0147C">
        <w:rPr>
          <w:color w:val="000000"/>
          <w:sz w:val="28"/>
          <w:szCs w:val="28"/>
          <w:lang w:val="ro-RO"/>
        </w:rPr>
        <w:t>presupune</w:t>
      </w:r>
      <w:r w:rsidRPr="00A0147C">
        <w:rPr>
          <w:color w:val="000000"/>
          <w:sz w:val="28"/>
          <w:szCs w:val="28"/>
          <w:lang w:val="ro-RO"/>
        </w:rPr>
        <w:t xml:space="preserve"> acordarea de licențe utilizatorilor, monitorizarea utilizării drepturilor, asigurarea respectării dreptului de autor și a drepturilor conexe, colectarea remunerațiilor provenite din valorificarea drepturilor</w:t>
      </w:r>
      <w:r w:rsidR="00341649" w:rsidRPr="00A0147C">
        <w:rPr>
          <w:color w:val="000000"/>
          <w:sz w:val="28"/>
          <w:szCs w:val="28"/>
          <w:lang w:val="ro-RO"/>
        </w:rPr>
        <w:t xml:space="preserve"> repartizarea</w:t>
      </w:r>
      <w:r w:rsidRPr="00A0147C">
        <w:rPr>
          <w:color w:val="000000"/>
          <w:sz w:val="28"/>
          <w:szCs w:val="28"/>
          <w:lang w:val="ro-RO"/>
        </w:rPr>
        <w:t xml:space="preserve"> și </w:t>
      </w:r>
      <w:r w:rsidR="00AD56D2" w:rsidRPr="00A0147C">
        <w:rPr>
          <w:color w:val="000000"/>
          <w:sz w:val="28"/>
          <w:szCs w:val="28"/>
          <w:lang w:val="ro-RO"/>
        </w:rPr>
        <w:t xml:space="preserve">achitarea </w:t>
      </w:r>
      <w:r w:rsidRPr="00A0147C">
        <w:rPr>
          <w:color w:val="000000"/>
          <w:sz w:val="28"/>
          <w:szCs w:val="28"/>
          <w:lang w:val="ro-RO"/>
        </w:rPr>
        <w:t>sumelor cuvenite titularilor de drepturi.</w:t>
      </w:r>
    </w:p>
    <w:p w14:paraId="2D66205D" w14:textId="024CBE5B" w:rsidR="00F271F9" w:rsidRPr="00A0147C" w:rsidRDefault="00340494" w:rsidP="00934E49">
      <w:pPr>
        <w:pStyle w:val="NormalWeb"/>
        <w:rPr>
          <w:color w:val="000000"/>
          <w:sz w:val="28"/>
          <w:szCs w:val="28"/>
          <w:lang w:val="ro-RO"/>
        </w:rPr>
      </w:pPr>
      <w:r w:rsidRPr="00A0147C">
        <w:rPr>
          <w:color w:val="000000"/>
          <w:sz w:val="28"/>
          <w:szCs w:val="28"/>
          <w:lang w:val="ro-RO"/>
        </w:rPr>
        <w:t xml:space="preserve">(2) </w:t>
      </w:r>
      <w:r w:rsidR="00FC2AAF">
        <w:rPr>
          <w:color w:val="000000"/>
          <w:sz w:val="28"/>
          <w:szCs w:val="28"/>
          <w:lang w:val="ro-RO"/>
        </w:rPr>
        <w:t>T</w:t>
      </w:r>
      <w:r w:rsidR="00823B9C" w:rsidRPr="00823B9C">
        <w:rPr>
          <w:color w:val="000000"/>
          <w:sz w:val="28"/>
          <w:szCs w:val="28"/>
          <w:lang w:val="ro-RO"/>
        </w:rPr>
        <w:t>itularii dreptului de autor și ai dreptur</w:t>
      </w:r>
      <w:r w:rsidR="00823B9C">
        <w:rPr>
          <w:color w:val="000000"/>
          <w:sz w:val="28"/>
          <w:szCs w:val="28"/>
          <w:lang w:val="ro-RO"/>
        </w:rPr>
        <w:t xml:space="preserve">ilor conexe își pot exercita, </w:t>
      </w:r>
      <w:r w:rsidR="00823B9C" w:rsidRPr="00823B9C">
        <w:rPr>
          <w:color w:val="000000"/>
          <w:sz w:val="28"/>
          <w:szCs w:val="28"/>
          <w:lang w:val="ro-RO"/>
        </w:rPr>
        <w:t>drepturile patrimoniale în mod individual sau prin intermediul organizațiilor de gestiune colectivă</w:t>
      </w:r>
      <w:r w:rsidR="00D502BD">
        <w:rPr>
          <w:color w:val="000000"/>
          <w:sz w:val="28"/>
          <w:szCs w:val="28"/>
          <w:lang w:val="ro-RO"/>
        </w:rPr>
        <w:t>,</w:t>
      </w:r>
      <w:r w:rsidR="00823B9C" w:rsidRPr="00823B9C">
        <w:rPr>
          <w:color w:val="000000"/>
          <w:sz w:val="28"/>
          <w:szCs w:val="28"/>
          <w:lang w:val="ro-RO"/>
        </w:rPr>
        <w:t xml:space="preserve"> </w:t>
      </w:r>
      <w:r w:rsidR="00FC2AAF">
        <w:rPr>
          <w:color w:val="000000"/>
          <w:sz w:val="28"/>
          <w:szCs w:val="28"/>
          <w:lang w:val="ro-RO"/>
        </w:rPr>
        <w:t>în condiț</w:t>
      </w:r>
      <w:r w:rsidR="00823B9C">
        <w:rPr>
          <w:color w:val="000000"/>
          <w:sz w:val="28"/>
          <w:szCs w:val="28"/>
          <w:lang w:val="ro-RO"/>
        </w:rPr>
        <w:t xml:space="preserve">iile prezentei legi. </w:t>
      </w:r>
    </w:p>
    <w:p w14:paraId="41F44C8D" w14:textId="77777777" w:rsidR="00F271F9" w:rsidRPr="00A0147C" w:rsidRDefault="00340494" w:rsidP="00934E49">
      <w:pPr>
        <w:pStyle w:val="NormalWeb"/>
        <w:rPr>
          <w:color w:val="000000"/>
          <w:sz w:val="28"/>
          <w:szCs w:val="28"/>
          <w:lang w:val="ro-RO"/>
        </w:rPr>
      </w:pPr>
      <w:r w:rsidRPr="00A0147C">
        <w:rPr>
          <w:color w:val="000000"/>
          <w:sz w:val="28"/>
          <w:szCs w:val="28"/>
          <w:lang w:val="ro-RO"/>
        </w:rPr>
        <w:t>(3) Titularii dreptului de autor și ai drepturilor conexe au următoarele drepturi:</w:t>
      </w:r>
    </w:p>
    <w:p w14:paraId="5429A2F9" w14:textId="77777777" w:rsidR="00AD56D2" w:rsidRPr="00A0147C" w:rsidRDefault="00340494" w:rsidP="00934E49">
      <w:pPr>
        <w:pStyle w:val="NormalWeb"/>
        <w:rPr>
          <w:color w:val="000000"/>
          <w:sz w:val="28"/>
          <w:szCs w:val="28"/>
          <w:lang w:val="ro-RO"/>
        </w:rPr>
      </w:pPr>
      <w:r w:rsidRPr="00A0147C">
        <w:rPr>
          <w:color w:val="000000"/>
          <w:sz w:val="28"/>
          <w:szCs w:val="28"/>
          <w:lang w:val="ro-RO"/>
        </w:rPr>
        <w:t>a) să autorizeze</w:t>
      </w:r>
      <w:r w:rsidR="00341649" w:rsidRPr="00A0147C">
        <w:rPr>
          <w:color w:val="000000"/>
          <w:sz w:val="28"/>
          <w:szCs w:val="28"/>
          <w:lang w:val="ro-RO"/>
        </w:rPr>
        <w:t xml:space="preserve"> </w:t>
      </w:r>
      <w:r w:rsidR="00457999" w:rsidRPr="00A0147C">
        <w:rPr>
          <w:color w:val="000000"/>
          <w:sz w:val="28"/>
          <w:szCs w:val="28"/>
          <w:lang w:val="ro-RO"/>
        </w:rPr>
        <w:t xml:space="preserve">în baza contractului de gestiune </w:t>
      </w:r>
      <w:r w:rsidRPr="00A0147C">
        <w:rPr>
          <w:color w:val="000000"/>
          <w:sz w:val="28"/>
          <w:szCs w:val="28"/>
          <w:lang w:val="ro-RO"/>
        </w:rPr>
        <w:t>o organizație de gestiune colectivă pentru a le gestiona drepturile, categoriile de drepturi sau tipurile de opere și alte obiecte protejate, indiferent de naționalitatea, reședința</w:t>
      </w:r>
      <w:r w:rsidR="008934D6" w:rsidRPr="00A0147C">
        <w:rPr>
          <w:color w:val="000000"/>
          <w:sz w:val="28"/>
          <w:szCs w:val="28"/>
          <w:lang w:val="ro-RO"/>
        </w:rPr>
        <w:t xml:space="preserve"> sau</w:t>
      </w:r>
      <w:r w:rsidRPr="00A0147C">
        <w:rPr>
          <w:color w:val="000000"/>
          <w:sz w:val="28"/>
          <w:szCs w:val="28"/>
          <w:lang w:val="ro-RO"/>
        </w:rPr>
        <w:t xml:space="preserve"> domiciliul</w:t>
      </w:r>
      <w:r w:rsidR="009C02C4" w:rsidRPr="00A0147C">
        <w:rPr>
          <w:color w:val="000000"/>
          <w:sz w:val="28"/>
          <w:szCs w:val="28"/>
          <w:lang w:val="ro-RO"/>
        </w:rPr>
        <w:t xml:space="preserve"> </w:t>
      </w:r>
      <w:r w:rsidRPr="00A0147C">
        <w:rPr>
          <w:color w:val="000000"/>
          <w:sz w:val="28"/>
          <w:szCs w:val="28"/>
          <w:lang w:val="ro-RO"/>
        </w:rPr>
        <w:t>titularilor de drepturi</w:t>
      </w:r>
      <w:r w:rsidR="008934D6" w:rsidRPr="00A0147C">
        <w:rPr>
          <w:color w:val="000000"/>
          <w:sz w:val="28"/>
          <w:szCs w:val="28"/>
          <w:lang w:val="ro-RO"/>
        </w:rPr>
        <w:t>;</w:t>
      </w:r>
    </w:p>
    <w:p w14:paraId="5C5E1DEC" w14:textId="77777777" w:rsidR="00F271F9" w:rsidRPr="00A0147C" w:rsidRDefault="00340494" w:rsidP="00934E49">
      <w:pPr>
        <w:pStyle w:val="NormalWeb"/>
        <w:rPr>
          <w:color w:val="000000"/>
          <w:sz w:val="28"/>
          <w:szCs w:val="28"/>
          <w:lang w:val="ro-RO"/>
        </w:rPr>
      </w:pPr>
      <w:r w:rsidRPr="00A0147C">
        <w:rPr>
          <w:color w:val="000000"/>
          <w:sz w:val="28"/>
          <w:szCs w:val="28"/>
          <w:lang w:val="ro-RO"/>
        </w:rPr>
        <w:t>b) să acorde licențe pentru utilizările necomerciale ale oricăror drepturi, categorii de drepturi sau tipuri de opere și alte obiecte protejate;</w:t>
      </w:r>
    </w:p>
    <w:p w14:paraId="21AEBD0E" w14:textId="77777777" w:rsidR="00F271F9" w:rsidRPr="00A0147C" w:rsidRDefault="00340494" w:rsidP="00934E49">
      <w:pPr>
        <w:pStyle w:val="NormalWeb"/>
        <w:rPr>
          <w:color w:val="000000"/>
          <w:sz w:val="28"/>
          <w:szCs w:val="28"/>
          <w:lang w:val="ro-RO"/>
        </w:rPr>
      </w:pPr>
      <w:r w:rsidRPr="00A0147C">
        <w:rPr>
          <w:color w:val="000000"/>
          <w:sz w:val="28"/>
          <w:szCs w:val="28"/>
          <w:lang w:val="ro-RO"/>
        </w:rPr>
        <w:t>c) să rezilieze contractul de gestiune sau să retragă organizației de gestiune colectivă</w:t>
      </w:r>
      <w:r w:rsidR="00320EDE" w:rsidRPr="00A0147C">
        <w:rPr>
          <w:color w:val="000000"/>
          <w:sz w:val="28"/>
          <w:szCs w:val="28"/>
          <w:lang w:val="ro-RO"/>
        </w:rPr>
        <w:t xml:space="preserve"> </w:t>
      </w:r>
      <w:r w:rsidRPr="00A0147C">
        <w:rPr>
          <w:color w:val="000000"/>
          <w:sz w:val="28"/>
          <w:szCs w:val="28"/>
          <w:lang w:val="ro-RO"/>
        </w:rPr>
        <w:t xml:space="preserve">orice drepturi, categorii de drepturi sau tipuri de opere și alte obiecte protejate, cu un preaviz </w:t>
      </w:r>
      <w:r w:rsidR="00457999" w:rsidRPr="00A0147C">
        <w:rPr>
          <w:color w:val="000000"/>
          <w:sz w:val="28"/>
          <w:szCs w:val="28"/>
          <w:lang w:val="ro-RO"/>
        </w:rPr>
        <w:t>care nu trebuie să depășească</w:t>
      </w:r>
      <w:r w:rsidR="00AD56D2" w:rsidRPr="00A0147C">
        <w:rPr>
          <w:color w:val="000000"/>
          <w:sz w:val="28"/>
          <w:szCs w:val="28"/>
          <w:lang w:val="ro-RO"/>
        </w:rPr>
        <w:t xml:space="preserve"> </w:t>
      </w:r>
      <w:r w:rsidR="00DC7C16" w:rsidRPr="00A0147C">
        <w:rPr>
          <w:color w:val="000000"/>
          <w:sz w:val="28"/>
          <w:szCs w:val="28"/>
          <w:lang w:val="ro-RO"/>
        </w:rPr>
        <w:t>6</w:t>
      </w:r>
      <w:r w:rsidR="00AD56D2" w:rsidRPr="00A0147C">
        <w:rPr>
          <w:color w:val="000000"/>
          <w:sz w:val="28"/>
          <w:szCs w:val="28"/>
          <w:lang w:val="ro-RO"/>
        </w:rPr>
        <w:t xml:space="preserve"> </w:t>
      </w:r>
      <w:r w:rsidRPr="00A0147C">
        <w:rPr>
          <w:color w:val="000000"/>
          <w:sz w:val="28"/>
          <w:szCs w:val="28"/>
          <w:lang w:val="ro-RO"/>
        </w:rPr>
        <w:t>luni. Titularii de drepturi îşi păstrează drepturile asupra sumelor provenite din valorificarea obiectelor dreptului de autor și/sau a drepturilor conexe care s-au produs înainte de intrarea în vigoare a re</w:t>
      </w:r>
      <w:r w:rsidR="00457999" w:rsidRPr="00A0147C">
        <w:rPr>
          <w:color w:val="000000"/>
          <w:sz w:val="28"/>
          <w:szCs w:val="28"/>
          <w:lang w:val="ro-RO"/>
        </w:rPr>
        <w:t>zilierii contractului de gestiune</w:t>
      </w:r>
      <w:r w:rsidRPr="00A0147C">
        <w:rPr>
          <w:color w:val="000000"/>
          <w:sz w:val="28"/>
          <w:szCs w:val="28"/>
          <w:lang w:val="ro-RO"/>
        </w:rPr>
        <w:t xml:space="preserve"> sau a retragerii drepturilor sau în temeiul unei licenţe acordate înainte de intrarea în vigoare a re</w:t>
      </w:r>
      <w:r w:rsidR="00457999" w:rsidRPr="00A0147C">
        <w:rPr>
          <w:color w:val="000000"/>
          <w:sz w:val="28"/>
          <w:szCs w:val="28"/>
          <w:lang w:val="ro-RO"/>
        </w:rPr>
        <w:t>zilierii contractului de gestiune</w:t>
      </w:r>
      <w:r w:rsidRPr="00A0147C">
        <w:rPr>
          <w:color w:val="000000"/>
          <w:sz w:val="28"/>
          <w:szCs w:val="28"/>
          <w:lang w:val="ro-RO"/>
        </w:rPr>
        <w:t xml:space="preserve"> sau a retragerii în cauză. </w:t>
      </w:r>
      <w:r w:rsidR="00A959AB" w:rsidRPr="00A0147C">
        <w:rPr>
          <w:sz w:val="28"/>
          <w:szCs w:val="28"/>
          <w:lang w:val="ro-RO"/>
        </w:rPr>
        <w:t xml:space="preserve">Organizația de gestiune colectivă poate decide ca  </w:t>
      </w:r>
      <w:r w:rsidR="00DC7C16" w:rsidRPr="00A0147C">
        <w:rPr>
          <w:sz w:val="28"/>
          <w:szCs w:val="28"/>
          <w:lang w:val="ro-RO"/>
        </w:rPr>
        <w:t>reziliere</w:t>
      </w:r>
      <w:r w:rsidR="00320EDE" w:rsidRPr="00A0147C">
        <w:rPr>
          <w:sz w:val="28"/>
          <w:szCs w:val="28"/>
          <w:lang w:val="ro-RO"/>
        </w:rPr>
        <w:t>a contractului de gestiune</w:t>
      </w:r>
      <w:r w:rsidR="00A959AB" w:rsidRPr="00A0147C">
        <w:rPr>
          <w:sz w:val="28"/>
          <w:szCs w:val="28"/>
          <w:lang w:val="ro-RO"/>
        </w:rPr>
        <w:t xml:space="preserve"> sau retragere</w:t>
      </w:r>
      <w:r w:rsidR="00320EDE" w:rsidRPr="00A0147C">
        <w:rPr>
          <w:sz w:val="28"/>
          <w:szCs w:val="28"/>
          <w:lang w:val="ro-RO"/>
        </w:rPr>
        <w:t>a drepturilor</w:t>
      </w:r>
      <w:r w:rsidR="00A959AB" w:rsidRPr="00A0147C">
        <w:rPr>
          <w:sz w:val="28"/>
          <w:szCs w:val="28"/>
          <w:lang w:val="ro-RO"/>
        </w:rPr>
        <w:t xml:space="preserve"> să intre în vigoare numai la sfârşitul exerciţiului financiar.</w:t>
      </w:r>
    </w:p>
    <w:p w14:paraId="47977F27" w14:textId="77777777" w:rsidR="006E4EB5" w:rsidRPr="00A0147C" w:rsidRDefault="00340494" w:rsidP="00934E49">
      <w:pPr>
        <w:pStyle w:val="NormalWeb"/>
        <w:rPr>
          <w:color w:val="000000"/>
          <w:sz w:val="28"/>
          <w:szCs w:val="28"/>
          <w:lang w:val="ro-RO"/>
        </w:rPr>
      </w:pPr>
      <w:r w:rsidRPr="00A0147C">
        <w:rPr>
          <w:color w:val="000000"/>
          <w:sz w:val="28"/>
          <w:szCs w:val="28"/>
          <w:lang w:val="ro-RO"/>
        </w:rPr>
        <w:t>(4)</w:t>
      </w:r>
      <w:r w:rsidR="00320EDE" w:rsidRPr="00A0147C">
        <w:rPr>
          <w:color w:val="000000"/>
          <w:sz w:val="28"/>
          <w:szCs w:val="28"/>
          <w:lang w:val="ro-RO"/>
        </w:rPr>
        <w:t xml:space="preserve"> </w:t>
      </w:r>
      <w:r w:rsidRPr="00A0147C">
        <w:rPr>
          <w:color w:val="000000"/>
          <w:sz w:val="28"/>
          <w:szCs w:val="28"/>
          <w:lang w:val="ro-RO"/>
        </w:rPr>
        <w:t>Organizațiile de gestiune colectivă nu restrîng exercitarea drepturilor prevăzute la alin. (3) din prezentul articol</w:t>
      </w:r>
      <w:r w:rsidR="002747C2" w:rsidRPr="00A0147C">
        <w:rPr>
          <w:color w:val="000000"/>
          <w:sz w:val="28"/>
          <w:szCs w:val="28"/>
          <w:lang w:val="ro-RO"/>
        </w:rPr>
        <w:t xml:space="preserve"> </w:t>
      </w:r>
      <w:r w:rsidRPr="00A0147C">
        <w:rPr>
          <w:color w:val="000000"/>
          <w:sz w:val="28"/>
          <w:szCs w:val="28"/>
          <w:lang w:val="ro-RO"/>
        </w:rPr>
        <w:t>prin impunerea</w:t>
      </w:r>
      <w:r w:rsidR="003D518D" w:rsidRPr="00A0147C">
        <w:rPr>
          <w:color w:val="000000"/>
          <w:sz w:val="28"/>
          <w:szCs w:val="28"/>
          <w:lang w:val="ro-RO"/>
        </w:rPr>
        <w:t xml:space="preserve"> condiției ca gestiunea drepturilor care fac obiectul rezilierii contractului de gestiune sau retragerii</w:t>
      </w:r>
      <w:r w:rsidRPr="00A0147C">
        <w:rPr>
          <w:color w:val="000000"/>
          <w:sz w:val="28"/>
          <w:szCs w:val="28"/>
          <w:lang w:val="ro-RO"/>
        </w:rPr>
        <w:t xml:space="preserve"> să fie încredințate unei alte</w:t>
      </w:r>
      <w:r w:rsidR="00910B3E" w:rsidRPr="00A0147C">
        <w:rPr>
          <w:color w:val="000000"/>
          <w:sz w:val="28"/>
          <w:szCs w:val="28"/>
          <w:lang w:val="ro-RO"/>
        </w:rPr>
        <w:t xml:space="preserve"> </w:t>
      </w:r>
      <w:r w:rsidRPr="00A0147C">
        <w:rPr>
          <w:color w:val="000000"/>
          <w:sz w:val="28"/>
          <w:szCs w:val="28"/>
          <w:lang w:val="ro-RO"/>
        </w:rPr>
        <w:t>organizații de gestiune colectivă.</w:t>
      </w:r>
    </w:p>
    <w:p w14:paraId="19F5D66F" w14:textId="56D87B22" w:rsidR="00F271F9" w:rsidRPr="00A0147C" w:rsidRDefault="00340494" w:rsidP="00FC4E44">
      <w:pPr>
        <w:pStyle w:val="NormalWeb"/>
        <w:tabs>
          <w:tab w:val="left" w:pos="1048"/>
        </w:tabs>
        <w:rPr>
          <w:color w:val="000000"/>
          <w:sz w:val="28"/>
          <w:szCs w:val="28"/>
          <w:lang w:val="ro-RO"/>
        </w:rPr>
      </w:pPr>
      <w:r w:rsidRPr="00A0147C">
        <w:rPr>
          <w:color w:val="000000"/>
          <w:sz w:val="28"/>
          <w:szCs w:val="28"/>
          <w:lang w:val="ro-RO"/>
        </w:rPr>
        <w:t xml:space="preserve">(5) După ce </w:t>
      </w:r>
      <w:r w:rsidR="00606052" w:rsidRPr="00A0147C">
        <w:rPr>
          <w:color w:val="000000"/>
          <w:sz w:val="28"/>
          <w:szCs w:val="28"/>
          <w:lang w:val="ro-RO"/>
        </w:rPr>
        <w:t>rezilierea</w:t>
      </w:r>
      <w:r w:rsidR="004B5991" w:rsidRPr="00A0147C">
        <w:rPr>
          <w:color w:val="000000"/>
          <w:sz w:val="28"/>
          <w:szCs w:val="28"/>
          <w:lang w:val="ro-RO"/>
        </w:rPr>
        <w:t xml:space="preserve"> contractului de gestiune</w:t>
      </w:r>
      <w:r w:rsidRPr="00A0147C">
        <w:rPr>
          <w:color w:val="000000"/>
          <w:sz w:val="28"/>
          <w:szCs w:val="28"/>
          <w:lang w:val="ro-RO"/>
        </w:rPr>
        <w:t xml:space="preserve"> sau retragerea drepturilor au intrat în vigoare, titularul </w:t>
      </w:r>
      <w:r w:rsidR="004B5991" w:rsidRPr="00A0147C">
        <w:rPr>
          <w:color w:val="000000"/>
          <w:sz w:val="28"/>
          <w:szCs w:val="28"/>
          <w:lang w:val="ro-RO"/>
        </w:rPr>
        <w:t>de drepturi este în drept</w:t>
      </w:r>
      <w:r w:rsidRPr="00A0147C">
        <w:rPr>
          <w:color w:val="000000"/>
          <w:sz w:val="28"/>
          <w:szCs w:val="28"/>
          <w:lang w:val="ro-RO"/>
        </w:rPr>
        <w:t xml:space="preserve"> să îşi gestioneze drepturile în mod individual, precum şi să le încredinţeze, în vederea gestionării integrale sau parţiale, unei alte organizații de gestiune colectivă, indiferent de reşedinţă, naţionalitate, domiciliu sau sediu. În cazul în care drepturile ce fac obiectul retragerii sau revocării sunt supuse gestiunii colective obligatorii se aplică normele alin. (</w:t>
      </w:r>
      <w:r w:rsidR="00910B3E" w:rsidRPr="00A0147C">
        <w:rPr>
          <w:color w:val="000000"/>
          <w:sz w:val="28"/>
          <w:szCs w:val="28"/>
          <w:lang w:val="ro-RO"/>
        </w:rPr>
        <w:t>10</w:t>
      </w:r>
      <w:r w:rsidRPr="00A0147C">
        <w:rPr>
          <w:color w:val="000000"/>
          <w:sz w:val="28"/>
          <w:szCs w:val="28"/>
          <w:lang w:val="ro-RO"/>
        </w:rPr>
        <w:t>) din prezentul articol.</w:t>
      </w:r>
    </w:p>
    <w:p w14:paraId="07301CF2" w14:textId="77777777" w:rsidR="00F271F9" w:rsidRPr="00A0147C" w:rsidRDefault="00340494" w:rsidP="00934E49">
      <w:pPr>
        <w:pStyle w:val="NormalWeb"/>
        <w:rPr>
          <w:color w:val="000000"/>
          <w:sz w:val="28"/>
          <w:szCs w:val="28"/>
          <w:lang w:val="ro-RO"/>
        </w:rPr>
      </w:pPr>
      <w:r w:rsidRPr="00A0147C">
        <w:rPr>
          <w:color w:val="000000"/>
          <w:sz w:val="28"/>
          <w:szCs w:val="28"/>
          <w:lang w:val="ro-RO"/>
        </w:rPr>
        <w:t>(6)</w:t>
      </w:r>
      <w:r w:rsidR="00910B3E" w:rsidRPr="00A0147C">
        <w:rPr>
          <w:color w:val="000000"/>
          <w:sz w:val="28"/>
          <w:szCs w:val="28"/>
          <w:lang w:val="ro-RO"/>
        </w:rPr>
        <w:t xml:space="preserve"> </w:t>
      </w:r>
      <w:r w:rsidRPr="00A0147C">
        <w:rPr>
          <w:color w:val="000000"/>
          <w:sz w:val="28"/>
          <w:szCs w:val="28"/>
          <w:lang w:val="ro-RO"/>
        </w:rPr>
        <w:t>Titularii de drepturi care autorizează o organizație de gestiune colectivă să le gestioneze drepturile, își dau acordul pentru fiecare drept, categorie de drepturi sau tip de opere, prin încheierea în formă scrisă a contractului de gestiune.</w:t>
      </w:r>
    </w:p>
    <w:p w14:paraId="5BD3215E" w14:textId="77777777" w:rsidR="00F271F9" w:rsidRPr="00A0147C" w:rsidRDefault="00340494" w:rsidP="00934E49">
      <w:pPr>
        <w:pStyle w:val="NormalWeb"/>
        <w:rPr>
          <w:color w:val="000000"/>
          <w:sz w:val="28"/>
          <w:szCs w:val="28"/>
          <w:lang w:val="ro-RO"/>
        </w:rPr>
      </w:pPr>
      <w:r w:rsidRPr="00A0147C">
        <w:rPr>
          <w:color w:val="000000"/>
          <w:sz w:val="28"/>
          <w:szCs w:val="28"/>
          <w:lang w:val="ro-RO"/>
        </w:rPr>
        <w:t>(7) Titularii de drepturi, inclusiv cei care nu sunt membri ai unei organizații de gestiune colectivă, dar au o legătură juridică directă cu aceasta, prin lege sau  prin alt tip de contract decît cel de gestiune, au următoarele drepturi:</w:t>
      </w:r>
    </w:p>
    <w:p w14:paraId="4DB3E87E" w14:textId="60FF3579" w:rsidR="00F271F9" w:rsidRPr="00A0147C" w:rsidRDefault="00340494" w:rsidP="00934E49">
      <w:pPr>
        <w:pStyle w:val="NormalWeb"/>
        <w:rPr>
          <w:color w:val="000000"/>
          <w:sz w:val="28"/>
          <w:szCs w:val="28"/>
          <w:lang w:val="ro-RO"/>
        </w:rPr>
      </w:pPr>
      <w:r w:rsidRPr="00A0147C">
        <w:rPr>
          <w:color w:val="000000"/>
          <w:sz w:val="28"/>
          <w:szCs w:val="28"/>
          <w:lang w:val="ro-RO"/>
        </w:rPr>
        <w:t xml:space="preserve">a) să comunice cu organizația de gestiune colectivă prin orice mijloace, inclusiv electronice, în scopul exercitării drepturilor din a căror valorificare </w:t>
      </w:r>
      <w:r w:rsidR="00014C2F" w:rsidRPr="00A0147C">
        <w:rPr>
          <w:color w:val="000000"/>
          <w:sz w:val="28"/>
          <w:szCs w:val="28"/>
          <w:lang w:val="ro-RO"/>
        </w:rPr>
        <w:t xml:space="preserve">sunt </w:t>
      </w:r>
      <w:r w:rsidRPr="00A0147C">
        <w:rPr>
          <w:color w:val="000000"/>
          <w:sz w:val="28"/>
          <w:szCs w:val="28"/>
          <w:lang w:val="ro-RO"/>
        </w:rPr>
        <w:t>îndreptăți</w:t>
      </w:r>
      <w:r w:rsidR="00014C2F" w:rsidRPr="00A0147C">
        <w:rPr>
          <w:color w:val="000000"/>
          <w:sz w:val="28"/>
          <w:szCs w:val="28"/>
          <w:lang w:val="ro-RO"/>
        </w:rPr>
        <w:t>ți</w:t>
      </w:r>
      <w:r w:rsidRPr="00A0147C">
        <w:rPr>
          <w:color w:val="000000"/>
          <w:sz w:val="28"/>
          <w:szCs w:val="28"/>
          <w:lang w:val="ro-RO"/>
        </w:rPr>
        <w:t xml:space="preserve"> să primească remunerații;</w:t>
      </w:r>
    </w:p>
    <w:p w14:paraId="09EAFF58"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b) să fie informați, la cerere, referitor la operele, tipurile de opere sau alte obiecte protejate, drepturile pe care le gestionează în mod direct sau prin acorduri de reprezentare și teritoriile acoperite; </w:t>
      </w:r>
    </w:p>
    <w:p w14:paraId="17529715" w14:textId="39B34E08" w:rsidR="00F271F9" w:rsidRPr="00A0147C" w:rsidRDefault="00340494" w:rsidP="00934E49">
      <w:pPr>
        <w:pStyle w:val="NormalWeb"/>
        <w:rPr>
          <w:color w:val="000000"/>
          <w:sz w:val="28"/>
          <w:szCs w:val="28"/>
          <w:lang w:val="ro-RO"/>
        </w:rPr>
      </w:pPr>
      <w:r w:rsidRPr="00A0147C">
        <w:rPr>
          <w:color w:val="000000"/>
          <w:sz w:val="28"/>
          <w:szCs w:val="28"/>
          <w:lang w:val="ro-RO"/>
        </w:rPr>
        <w:t xml:space="preserve">c) să fie informați referitor la principalele condiții ale acordurilor de reprezentare dintre organizații de gestiune colectivă, inclusiv în privința duratei </w:t>
      </w:r>
      <w:r w:rsidR="00014C2F" w:rsidRPr="00A0147C">
        <w:rPr>
          <w:color w:val="000000"/>
          <w:sz w:val="28"/>
          <w:szCs w:val="28"/>
          <w:lang w:val="ro-RO"/>
        </w:rPr>
        <w:t xml:space="preserve">acestora </w:t>
      </w:r>
      <w:r w:rsidRPr="00A0147C">
        <w:rPr>
          <w:color w:val="000000"/>
          <w:sz w:val="28"/>
          <w:szCs w:val="28"/>
          <w:lang w:val="ro-RO"/>
        </w:rPr>
        <w:t>și a costului serviciilor prestate;</w:t>
      </w:r>
    </w:p>
    <w:p w14:paraId="567AB860" w14:textId="2EC5520A" w:rsidR="00F271F9" w:rsidRPr="00A0147C" w:rsidRDefault="00340494" w:rsidP="00934E49">
      <w:pPr>
        <w:pStyle w:val="NormalWeb"/>
        <w:rPr>
          <w:color w:val="000000"/>
          <w:sz w:val="28"/>
          <w:szCs w:val="28"/>
          <w:lang w:val="ro-RO"/>
        </w:rPr>
      </w:pPr>
      <w:r w:rsidRPr="00A0147C">
        <w:rPr>
          <w:color w:val="000000"/>
          <w:sz w:val="28"/>
          <w:szCs w:val="28"/>
          <w:lang w:val="ro-RO"/>
        </w:rPr>
        <w:t>d) să primească, în scris</w:t>
      </w:r>
      <w:r w:rsidR="004D6AC8" w:rsidRPr="00A0147C">
        <w:rPr>
          <w:color w:val="000000"/>
          <w:sz w:val="28"/>
          <w:szCs w:val="28"/>
          <w:lang w:val="ro-RO"/>
        </w:rPr>
        <w:t xml:space="preserve"> și motivat</w:t>
      </w:r>
      <w:r w:rsidRPr="00A0147C">
        <w:rPr>
          <w:color w:val="000000"/>
          <w:sz w:val="28"/>
          <w:szCs w:val="28"/>
          <w:lang w:val="ro-RO"/>
        </w:rPr>
        <w:t>, răspuns la plângerile formulate, în special în ceea ce privește autorizația de gestionare a drepturilor și revocarea sau retragerea acestora,</w:t>
      </w:r>
      <w:r w:rsidR="00AF5EBE" w:rsidRPr="00A0147C">
        <w:rPr>
          <w:color w:val="000000"/>
          <w:sz w:val="28"/>
          <w:szCs w:val="28"/>
          <w:lang w:val="ro-RO"/>
        </w:rPr>
        <w:t xml:space="preserve"> condițiile de aderare,</w:t>
      </w:r>
      <w:r w:rsidRPr="00A0147C">
        <w:rPr>
          <w:color w:val="000000"/>
          <w:sz w:val="28"/>
          <w:szCs w:val="28"/>
          <w:lang w:val="ro-RO"/>
        </w:rPr>
        <w:t xml:space="preserve"> colectarea sumelor datorate, repartizarea și </w:t>
      </w:r>
      <w:r w:rsidR="00910B3E" w:rsidRPr="00A0147C">
        <w:rPr>
          <w:color w:val="000000"/>
          <w:sz w:val="28"/>
          <w:szCs w:val="28"/>
          <w:lang w:val="ro-RO"/>
        </w:rPr>
        <w:t xml:space="preserve">achitarea </w:t>
      </w:r>
      <w:r w:rsidRPr="00A0147C">
        <w:rPr>
          <w:color w:val="000000"/>
          <w:sz w:val="28"/>
          <w:szCs w:val="28"/>
          <w:lang w:val="ro-RO"/>
        </w:rPr>
        <w:t>remunerațiilor, reținerile aplicate, conform procedurilor instituite de către organizația de gestiune colectivă.</w:t>
      </w:r>
    </w:p>
    <w:p w14:paraId="3D001A1C" w14:textId="77777777" w:rsidR="0055175D" w:rsidRPr="00A0147C" w:rsidRDefault="004430CB" w:rsidP="00934E49">
      <w:pPr>
        <w:pStyle w:val="NormalWeb"/>
        <w:rPr>
          <w:color w:val="000000"/>
          <w:sz w:val="28"/>
          <w:szCs w:val="28"/>
          <w:lang w:val="ro-RO"/>
        </w:rPr>
      </w:pPr>
      <w:r w:rsidRPr="00A0147C">
        <w:rPr>
          <w:color w:val="000000"/>
          <w:sz w:val="28"/>
          <w:szCs w:val="28"/>
          <w:lang w:val="ro-RO"/>
        </w:rPr>
        <w:t>(8) Organizația de gestiune colectivă informează titularii de drepturi în privința drepturilor acestora</w:t>
      </w:r>
      <w:r w:rsidR="002747C2" w:rsidRPr="00A0147C">
        <w:rPr>
          <w:color w:val="000000"/>
          <w:sz w:val="28"/>
          <w:szCs w:val="28"/>
          <w:lang w:val="ro-RO"/>
        </w:rPr>
        <w:t xml:space="preserve"> prevăzute la alineatele (3) -</w:t>
      </w:r>
      <w:r w:rsidRPr="00A0147C">
        <w:rPr>
          <w:color w:val="000000"/>
          <w:sz w:val="28"/>
          <w:szCs w:val="28"/>
          <w:lang w:val="ro-RO"/>
        </w:rPr>
        <w:t xml:space="preserve"> (7) din prezentul articol</w:t>
      </w:r>
      <w:r w:rsidR="002747C2" w:rsidRPr="00A0147C">
        <w:rPr>
          <w:color w:val="000000"/>
          <w:sz w:val="28"/>
          <w:szCs w:val="28"/>
          <w:lang w:val="ro-RO"/>
        </w:rPr>
        <w:t xml:space="preserve">, precum și în privința comisioanelor de gestiune provenite din drepturi și din oricare venituri derivate  din investirea veniturilor provenite din drepturi </w:t>
      </w:r>
      <w:r w:rsidRPr="00A0147C">
        <w:rPr>
          <w:color w:val="000000"/>
          <w:sz w:val="28"/>
          <w:szCs w:val="28"/>
          <w:lang w:val="ro-RO"/>
        </w:rPr>
        <w:t xml:space="preserve"> înainte de a obține acordul acestora p</w:t>
      </w:r>
      <w:r w:rsidR="002747C2" w:rsidRPr="00A0147C">
        <w:rPr>
          <w:color w:val="000000"/>
          <w:sz w:val="28"/>
          <w:szCs w:val="28"/>
          <w:lang w:val="ro-RO"/>
        </w:rPr>
        <w:t>entru gestionarea drepturilor sale</w:t>
      </w:r>
      <w:r w:rsidRPr="00A0147C">
        <w:rPr>
          <w:color w:val="000000"/>
          <w:sz w:val="28"/>
          <w:szCs w:val="28"/>
          <w:lang w:val="ro-RO"/>
        </w:rPr>
        <w:t>.</w:t>
      </w:r>
    </w:p>
    <w:p w14:paraId="3C5F71C8" w14:textId="77777777" w:rsidR="00823B9C" w:rsidRPr="00823B9C" w:rsidRDefault="00823B9C" w:rsidP="00823B9C">
      <w:pPr>
        <w:pStyle w:val="NormalWeb"/>
        <w:rPr>
          <w:color w:val="000000"/>
          <w:sz w:val="28"/>
          <w:szCs w:val="28"/>
          <w:lang w:val="ro-RO"/>
        </w:rPr>
      </w:pPr>
      <w:r w:rsidRPr="00823B9C">
        <w:rPr>
          <w:color w:val="000000"/>
          <w:sz w:val="28"/>
          <w:szCs w:val="28"/>
          <w:lang w:val="ro-RO"/>
        </w:rPr>
        <w:t>(9) Sunt gestionate colectiv obligatoriu următoarele drepturi:</w:t>
      </w:r>
    </w:p>
    <w:p w14:paraId="349CE5A4" w14:textId="587EADBB" w:rsidR="00823B9C" w:rsidRPr="00823B9C" w:rsidRDefault="00823B9C" w:rsidP="00823B9C">
      <w:pPr>
        <w:pStyle w:val="NormalWeb"/>
        <w:rPr>
          <w:color w:val="000000"/>
          <w:sz w:val="28"/>
          <w:szCs w:val="28"/>
          <w:lang w:val="ro-RO"/>
        </w:rPr>
      </w:pPr>
      <w:r w:rsidRPr="00823B9C">
        <w:rPr>
          <w:color w:val="000000"/>
          <w:sz w:val="28"/>
          <w:szCs w:val="28"/>
          <w:lang w:val="ro-RO"/>
        </w:rPr>
        <w:t xml:space="preserve">a) </w:t>
      </w:r>
      <w:r w:rsidR="00D502BD" w:rsidRPr="00823B9C">
        <w:rPr>
          <w:color w:val="000000"/>
          <w:sz w:val="28"/>
          <w:szCs w:val="28"/>
          <w:lang w:val="ro-RO"/>
        </w:rPr>
        <w:t xml:space="preserve">dreptul </w:t>
      </w:r>
      <w:r w:rsidR="00D502BD">
        <w:rPr>
          <w:color w:val="000000"/>
          <w:sz w:val="28"/>
          <w:szCs w:val="28"/>
          <w:lang w:val="ro-RO"/>
        </w:rPr>
        <w:t>la remuneraţie compensatorie pentru reproducerea operelor în scopuri personale</w:t>
      </w:r>
      <w:r w:rsidR="00D502BD" w:rsidRPr="00823B9C">
        <w:rPr>
          <w:color w:val="000000"/>
          <w:sz w:val="28"/>
          <w:szCs w:val="28"/>
          <w:lang w:val="ro-RO"/>
        </w:rPr>
        <w:t xml:space="preserve">, conform prevederilor art. 26; </w:t>
      </w:r>
    </w:p>
    <w:p w14:paraId="02229235" w14:textId="28127ACD" w:rsidR="00823B9C" w:rsidRPr="00823B9C" w:rsidRDefault="00823B9C" w:rsidP="00823B9C">
      <w:pPr>
        <w:pStyle w:val="NormalWeb"/>
        <w:rPr>
          <w:color w:val="000000"/>
          <w:sz w:val="28"/>
          <w:szCs w:val="28"/>
          <w:lang w:val="ro-RO"/>
        </w:rPr>
      </w:pPr>
      <w:r w:rsidRPr="00823B9C">
        <w:rPr>
          <w:color w:val="000000"/>
          <w:sz w:val="28"/>
          <w:szCs w:val="28"/>
          <w:lang w:val="ro-RO"/>
        </w:rPr>
        <w:t xml:space="preserve">b) </w:t>
      </w:r>
      <w:r w:rsidR="00D502BD" w:rsidRPr="00823B9C">
        <w:rPr>
          <w:color w:val="000000"/>
          <w:sz w:val="28"/>
          <w:szCs w:val="28"/>
          <w:lang w:val="ro-RO"/>
        </w:rPr>
        <w:t>dreptul la remuneraţie compensatorie pentru reproducerea reprografică, conform prevederilor art. 27;</w:t>
      </w:r>
    </w:p>
    <w:p w14:paraId="034FB5A1" w14:textId="77777777" w:rsidR="00823B9C" w:rsidRPr="00823B9C" w:rsidRDefault="00823B9C" w:rsidP="00823B9C">
      <w:pPr>
        <w:pStyle w:val="NormalWeb"/>
        <w:rPr>
          <w:color w:val="000000"/>
          <w:sz w:val="28"/>
          <w:szCs w:val="28"/>
          <w:lang w:val="ro-RO"/>
        </w:rPr>
      </w:pPr>
      <w:r w:rsidRPr="00823B9C">
        <w:rPr>
          <w:color w:val="000000"/>
          <w:sz w:val="28"/>
          <w:szCs w:val="28"/>
          <w:lang w:val="ro-RO"/>
        </w:rPr>
        <w:t xml:space="preserve">c) dreptul la remuneraţie echitabilă, rezervat autorilor şi interpreţilor după cesionarea dreptului lor exclusiv de închiriere producătorilor de fonograme, videograme sau de opere audiovizuale, conform prevederilor art. 11 alin. (4) şi art. 33 alin. (8); </w:t>
      </w:r>
    </w:p>
    <w:p w14:paraId="23F781B6" w14:textId="0AC95337" w:rsidR="00823B9C" w:rsidRPr="00823B9C" w:rsidRDefault="00823B9C" w:rsidP="00823B9C">
      <w:pPr>
        <w:pStyle w:val="NormalWeb"/>
        <w:rPr>
          <w:color w:val="000000"/>
          <w:sz w:val="28"/>
          <w:szCs w:val="28"/>
          <w:lang w:val="ro-RO"/>
        </w:rPr>
      </w:pPr>
      <w:r w:rsidRPr="00823B9C">
        <w:rPr>
          <w:color w:val="000000"/>
          <w:sz w:val="28"/>
          <w:szCs w:val="28"/>
          <w:lang w:val="ro-RO"/>
        </w:rPr>
        <w:t>d) dreptul interpreţilor şi al producătorilor de fonograme la remuneraţie echitabilă, pentru fiecare caz de interpretare</w:t>
      </w:r>
      <w:r w:rsidR="00667090">
        <w:rPr>
          <w:color w:val="000000"/>
          <w:sz w:val="28"/>
          <w:szCs w:val="28"/>
          <w:lang w:val="ro-RO"/>
        </w:rPr>
        <w:t>, radiodifuzare</w:t>
      </w:r>
      <w:r w:rsidRPr="00823B9C">
        <w:rPr>
          <w:color w:val="000000"/>
          <w:sz w:val="28"/>
          <w:szCs w:val="28"/>
          <w:lang w:val="ro-RO"/>
        </w:rPr>
        <w:t xml:space="preserve"> şi comunicare publică a fonogramelor publicate în scopuri comerciale, conform prevederilor art. 37; </w:t>
      </w:r>
    </w:p>
    <w:p w14:paraId="6937F1A3" w14:textId="6EF981A5" w:rsidR="00823B9C" w:rsidRPr="00823B9C" w:rsidRDefault="00823B9C" w:rsidP="00823B9C">
      <w:pPr>
        <w:pStyle w:val="NormalWeb"/>
        <w:rPr>
          <w:color w:val="000000"/>
          <w:sz w:val="28"/>
          <w:szCs w:val="28"/>
          <w:lang w:val="ro-RO"/>
        </w:rPr>
      </w:pPr>
      <w:r w:rsidRPr="00823B9C">
        <w:rPr>
          <w:color w:val="000000"/>
          <w:sz w:val="28"/>
          <w:szCs w:val="28"/>
          <w:lang w:val="ro-RO"/>
        </w:rPr>
        <w:t xml:space="preserve">e) dreptul </w:t>
      </w:r>
      <w:r w:rsidR="00FF709A">
        <w:rPr>
          <w:color w:val="000000"/>
          <w:sz w:val="28"/>
          <w:szCs w:val="28"/>
          <w:lang w:val="ro-RO"/>
        </w:rPr>
        <w:t>la retransmi</w:t>
      </w:r>
      <w:r w:rsidR="00711C6B">
        <w:rPr>
          <w:color w:val="000000"/>
          <w:sz w:val="28"/>
          <w:szCs w:val="28"/>
          <w:lang w:val="ro-RO"/>
        </w:rPr>
        <w:t>sie</w:t>
      </w:r>
      <w:r w:rsidR="00FF709A">
        <w:rPr>
          <w:color w:val="000000"/>
          <w:sz w:val="28"/>
          <w:szCs w:val="28"/>
          <w:lang w:val="ro-RO"/>
        </w:rPr>
        <w:t xml:space="preserve"> </w:t>
      </w:r>
      <w:r w:rsidRPr="00823B9C">
        <w:rPr>
          <w:color w:val="000000"/>
          <w:sz w:val="28"/>
          <w:szCs w:val="28"/>
          <w:lang w:val="ro-RO"/>
        </w:rPr>
        <w:t>prin cablu, conform prevederilor art. 11</w:t>
      </w:r>
      <w:r w:rsidR="00F7027C">
        <w:rPr>
          <w:color w:val="000000"/>
          <w:sz w:val="28"/>
          <w:szCs w:val="28"/>
          <w:lang w:val="ro-RO"/>
        </w:rPr>
        <w:t xml:space="preserve"> alin. (1) lit. h) și alin. (5) – (8)</w:t>
      </w:r>
      <w:r w:rsidRPr="00823B9C">
        <w:rPr>
          <w:color w:val="000000"/>
          <w:sz w:val="28"/>
          <w:szCs w:val="28"/>
          <w:lang w:val="ro-RO"/>
        </w:rPr>
        <w:t xml:space="preserve"> </w:t>
      </w:r>
      <w:r w:rsidR="006754AE">
        <w:rPr>
          <w:color w:val="000000"/>
          <w:sz w:val="28"/>
          <w:szCs w:val="28"/>
          <w:lang w:val="ro-RO"/>
        </w:rPr>
        <w:t>şi art. 37</w:t>
      </w:r>
      <w:r w:rsidR="00F7027C">
        <w:rPr>
          <w:color w:val="000000"/>
          <w:sz w:val="28"/>
          <w:szCs w:val="28"/>
          <w:lang w:val="ro-RO"/>
        </w:rPr>
        <w:t xml:space="preserve"> alin. (1) lit. c)</w:t>
      </w:r>
      <w:r w:rsidRPr="00823B9C">
        <w:rPr>
          <w:color w:val="000000"/>
          <w:sz w:val="28"/>
          <w:szCs w:val="28"/>
          <w:lang w:val="ro-RO"/>
        </w:rPr>
        <w:t xml:space="preserve">; </w:t>
      </w:r>
    </w:p>
    <w:p w14:paraId="223DDA33" w14:textId="77777777" w:rsidR="00823B9C" w:rsidRPr="00823B9C" w:rsidRDefault="00823B9C" w:rsidP="00823B9C">
      <w:pPr>
        <w:pStyle w:val="NormalWeb"/>
        <w:rPr>
          <w:color w:val="000000"/>
          <w:sz w:val="28"/>
          <w:szCs w:val="28"/>
          <w:lang w:val="ro-RO"/>
        </w:rPr>
      </w:pPr>
      <w:r w:rsidRPr="00823B9C">
        <w:rPr>
          <w:color w:val="000000"/>
          <w:sz w:val="28"/>
          <w:szCs w:val="28"/>
          <w:lang w:val="ro-RO"/>
        </w:rPr>
        <w:t>f) dreptul de suită, conform prevederilor art. 20;</w:t>
      </w:r>
    </w:p>
    <w:p w14:paraId="5E8B7C53" w14:textId="77777777" w:rsidR="00036E0B" w:rsidRDefault="00823B9C" w:rsidP="00823B9C">
      <w:pPr>
        <w:pStyle w:val="NormalWeb"/>
        <w:rPr>
          <w:color w:val="000000"/>
          <w:sz w:val="28"/>
          <w:szCs w:val="28"/>
          <w:lang w:val="ro-RO"/>
        </w:rPr>
      </w:pPr>
      <w:r w:rsidRPr="00823B9C">
        <w:rPr>
          <w:color w:val="000000"/>
          <w:sz w:val="28"/>
          <w:szCs w:val="28"/>
          <w:lang w:val="ro-RO"/>
        </w:rPr>
        <w:t>g) dreptul la remuneraţie pentru împrumut, conform prevederilor art. 12</w:t>
      </w:r>
    </w:p>
    <w:p w14:paraId="5F22EA31" w14:textId="257DC417" w:rsidR="00FF709A" w:rsidRDefault="00D32280" w:rsidP="00823B9C">
      <w:pPr>
        <w:pStyle w:val="NormalWeb"/>
        <w:rPr>
          <w:color w:val="000000"/>
          <w:sz w:val="28"/>
          <w:szCs w:val="28"/>
          <w:lang w:val="ro-RO"/>
        </w:rPr>
      </w:pPr>
      <w:r w:rsidRPr="00823B9C" w:rsidDel="00036E0B">
        <w:rPr>
          <w:color w:val="000000"/>
          <w:sz w:val="28"/>
          <w:szCs w:val="28"/>
          <w:lang w:val="ro-RO"/>
        </w:rPr>
        <w:t xml:space="preserve"> </w:t>
      </w:r>
      <w:r w:rsidR="00823B9C" w:rsidRPr="00823B9C">
        <w:rPr>
          <w:color w:val="000000"/>
          <w:sz w:val="28"/>
          <w:szCs w:val="28"/>
          <w:lang w:val="ro-RO"/>
        </w:rPr>
        <w:t>(10) Pentru drepturi</w:t>
      </w:r>
      <w:r w:rsidR="006754AE">
        <w:rPr>
          <w:color w:val="000000"/>
          <w:sz w:val="28"/>
          <w:szCs w:val="28"/>
          <w:lang w:val="ro-RO"/>
        </w:rPr>
        <w:t>le</w:t>
      </w:r>
      <w:r w:rsidR="00823B9C" w:rsidRPr="00823B9C">
        <w:rPr>
          <w:color w:val="000000"/>
          <w:sz w:val="28"/>
          <w:szCs w:val="28"/>
          <w:lang w:val="ro-RO"/>
        </w:rPr>
        <w:t xml:space="preserve"> prevăzute la alin. (9)</w:t>
      </w:r>
      <w:r w:rsidR="006754AE">
        <w:rPr>
          <w:color w:val="000000"/>
          <w:sz w:val="28"/>
          <w:szCs w:val="28"/>
          <w:lang w:val="ro-RO"/>
        </w:rPr>
        <w:t xml:space="preserve"> din prezentul articol</w:t>
      </w:r>
      <w:r w:rsidR="00823B9C" w:rsidRPr="00823B9C">
        <w:rPr>
          <w:color w:val="000000"/>
          <w:sz w:val="28"/>
          <w:szCs w:val="28"/>
          <w:lang w:val="ro-RO"/>
        </w:rPr>
        <w:t xml:space="preserve">, </w:t>
      </w:r>
      <w:r w:rsidR="00522E2B">
        <w:rPr>
          <w:color w:val="000000"/>
          <w:sz w:val="28"/>
          <w:szCs w:val="28"/>
          <w:lang w:val="ro-RO"/>
        </w:rPr>
        <w:t>organizațiile</w:t>
      </w:r>
      <w:r w:rsidR="00823B9C" w:rsidRPr="00823B9C">
        <w:rPr>
          <w:color w:val="000000"/>
          <w:sz w:val="28"/>
          <w:szCs w:val="28"/>
          <w:lang w:val="ro-RO"/>
        </w:rPr>
        <w:t xml:space="preserve"> de gestiune colectivă îi reprezintă şi pe titularii de drepturi care nu le-au </w:t>
      </w:r>
      <w:r w:rsidR="008B6C6B">
        <w:rPr>
          <w:color w:val="000000"/>
          <w:sz w:val="28"/>
          <w:szCs w:val="28"/>
          <w:lang w:val="ro-RO"/>
        </w:rPr>
        <w:t>în</w:t>
      </w:r>
      <w:r w:rsidR="006754AE">
        <w:rPr>
          <w:color w:val="000000"/>
          <w:sz w:val="28"/>
          <w:szCs w:val="28"/>
          <w:lang w:val="ro-RO"/>
        </w:rPr>
        <w:t>c</w:t>
      </w:r>
      <w:r w:rsidR="008B6C6B">
        <w:rPr>
          <w:color w:val="000000"/>
          <w:sz w:val="28"/>
          <w:szCs w:val="28"/>
          <w:lang w:val="ro-RO"/>
        </w:rPr>
        <w:t>redințat în gestiune drepturile</w:t>
      </w:r>
      <w:r w:rsidR="00823B9C" w:rsidRPr="00823B9C">
        <w:rPr>
          <w:color w:val="000000"/>
          <w:sz w:val="28"/>
          <w:szCs w:val="28"/>
          <w:lang w:val="ro-RO"/>
        </w:rPr>
        <w:t xml:space="preserve">. </w:t>
      </w:r>
      <w:r w:rsidR="00823B9C" w:rsidRPr="00823B9C">
        <w:rPr>
          <w:color w:val="000000"/>
          <w:sz w:val="28"/>
          <w:szCs w:val="28"/>
          <w:lang w:val="ro-RO"/>
        </w:rPr>
        <w:tab/>
      </w:r>
    </w:p>
    <w:p w14:paraId="2CEE4CE7" w14:textId="35D86650" w:rsidR="00823B9C" w:rsidRPr="00823B9C" w:rsidRDefault="00823B9C" w:rsidP="00823B9C">
      <w:pPr>
        <w:pStyle w:val="NormalWeb"/>
        <w:rPr>
          <w:color w:val="000000"/>
          <w:sz w:val="28"/>
          <w:szCs w:val="28"/>
          <w:lang w:val="ro-RO"/>
        </w:rPr>
      </w:pPr>
      <w:r w:rsidRPr="00823B9C">
        <w:rPr>
          <w:color w:val="000000"/>
          <w:sz w:val="28"/>
          <w:szCs w:val="28"/>
          <w:lang w:val="ro-RO"/>
        </w:rPr>
        <w:t xml:space="preserve">(11) </w:t>
      </w:r>
      <w:r w:rsidR="006754AE">
        <w:rPr>
          <w:color w:val="000000"/>
          <w:sz w:val="28"/>
          <w:szCs w:val="28"/>
          <w:lang w:val="ro-RO"/>
        </w:rPr>
        <w:t>D</w:t>
      </w:r>
      <w:r w:rsidR="008B6C6B">
        <w:rPr>
          <w:color w:val="000000"/>
          <w:sz w:val="28"/>
          <w:szCs w:val="28"/>
          <w:lang w:val="ro-RO"/>
        </w:rPr>
        <w:t>repturi</w:t>
      </w:r>
      <w:r w:rsidR="006754AE">
        <w:rPr>
          <w:color w:val="000000"/>
          <w:sz w:val="28"/>
          <w:szCs w:val="28"/>
          <w:lang w:val="ro-RO"/>
        </w:rPr>
        <w:t>le</w:t>
      </w:r>
      <w:r w:rsidR="008B6C6B">
        <w:rPr>
          <w:color w:val="000000"/>
          <w:sz w:val="28"/>
          <w:szCs w:val="28"/>
          <w:lang w:val="ro-RO"/>
        </w:rPr>
        <w:t xml:space="preserve"> menționate la alin. (9)</w:t>
      </w:r>
      <w:r w:rsidR="006754AE">
        <w:rPr>
          <w:color w:val="000000"/>
          <w:sz w:val="28"/>
          <w:szCs w:val="28"/>
          <w:lang w:val="ro-RO"/>
        </w:rPr>
        <w:t xml:space="preserve"> din prezentul articol</w:t>
      </w:r>
      <w:r w:rsidRPr="00823B9C">
        <w:rPr>
          <w:color w:val="000000"/>
          <w:sz w:val="28"/>
          <w:szCs w:val="28"/>
          <w:lang w:val="ro-RO"/>
        </w:rPr>
        <w:t xml:space="preserve"> pot fi exercita</w:t>
      </w:r>
      <w:r w:rsidR="006754AE">
        <w:rPr>
          <w:color w:val="000000"/>
          <w:sz w:val="28"/>
          <w:szCs w:val="28"/>
          <w:lang w:val="ro-RO"/>
        </w:rPr>
        <w:t>te exclusiv prin intermediul unu</w:t>
      </w:r>
      <w:r w:rsidRPr="00823B9C">
        <w:rPr>
          <w:color w:val="000000"/>
          <w:sz w:val="28"/>
          <w:szCs w:val="28"/>
          <w:lang w:val="ro-RO"/>
        </w:rPr>
        <w:t>i colector unic desemnat de A</w:t>
      </w:r>
      <w:r w:rsidR="00237E73">
        <w:rPr>
          <w:color w:val="000000"/>
          <w:sz w:val="28"/>
          <w:szCs w:val="28"/>
          <w:lang w:val="ro-RO"/>
        </w:rPr>
        <w:t xml:space="preserve">GEPI în conformitate </w:t>
      </w:r>
      <w:r w:rsidR="00237E73" w:rsidRPr="009926C5">
        <w:rPr>
          <w:color w:val="000000"/>
          <w:sz w:val="28"/>
          <w:szCs w:val="28"/>
          <w:lang w:val="ro-RO"/>
        </w:rPr>
        <w:t xml:space="preserve">cu </w:t>
      </w:r>
      <w:r w:rsidR="00237E73" w:rsidRPr="002E0895">
        <w:rPr>
          <w:color w:val="000000"/>
          <w:sz w:val="28"/>
          <w:szCs w:val="28"/>
          <w:lang w:val="ro-RO"/>
        </w:rPr>
        <w:t>art. 51</w:t>
      </w:r>
      <w:r w:rsidR="009926C5" w:rsidRPr="00E00A8D">
        <w:rPr>
          <w:color w:val="000000"/>
          <w:sz w:val="28"/>
          <w:szCs w:val="28"/>
          <w:vertAlign w:val="superscript"/>
          <w:lang w:val="ro-RO"/>
        </w:rPr>
        <w:t>2</w:t>
      </w:r>
      <w:r w:rsidRPr="009926C5">
        <w:rPr>
          <w:color w:val="000000"/>
          <w:sz w:val="28"/>
          <w:szCs w:val="28"/>
          <w:lang w:val="ro-RO"/>
        </w:rPr>
        <w:t xml:space="preserve"> </w:t>
      </w:r>
      <w:r w:rsidR="00F7027C" w:rsidRPr="00E00A8D">
        <w:rPr>
          <w:color w:val="000000"/>
          <w:sz w:val="28"/>
          <w:szCs w:val="28"/>
          <w:lang w:val="ro-RO"/>
        </w:rPr>
        <w:t xml:space="preserve"> alin. (1) și </w:t>
      </w:r>
      <w:r w:rsidRPr="009926C5">
        <w:rPr>
          <w:color w:val="000000"/>
          <w:sz w:val="28"/>
          <w:szCs w:val="28"/>
          <w:lang w:val="ro-RO"/>
        </w:rPr>
        <w:t>alin. (2)</w:t>
      </w:r>
      <w:r w:rsidRPr="002E0895">
        <w:rPr>
          <w:color w:val="000000"/>
          <w:sz w:val="28"/>
          <w:szCs w:val="28"/>
          <w:lang w:val="ro-RO"/>
        </w:rPr>
        <w:t xml:space="preserve"> din</w:t>
      </w:r>
      <w:r w:rsidRPr="00823B9C">
        <w:rPr>
          <w:color w:val="000000"/>
          <w:sz w:val="28"/>
          <w:szCs w:val="28"/>
          <w:lang w:val="ro-RO"/>
        </w:rPr>
        <w:t xml:space="preserve"> prezenta lege.</w:t>
      </w:r>
    </w:p>
    <w:p w14:paraId="6D650C62" w14:textId="5D66B420" w:rsidR="00823B9C" w:rsidRPr="00823B9C" w:rsidRDefault="00D829FC" w:rsidP="00823B9C">
      <w:pPr>
        <w:pStyle w:val="NormalWeb"/>
        <w:rPr>
          <w:color w:val="000000"/>
          <w:sz w:val="28"/>
          <w:szCs w:val="28"/>
          <w:lang w:val="ro-RO"/>
        </w:rPr>
      </w:pPr>
      <w:r w:rsidRPr="00823B9C">
        <w:rPr>
          <w:color w:val="000000"/>
          <w:sz w:val="28"/>
          <w:szCs w:val="28"/>
          <w:lang w:val="ro-RO"/>
        </w:rPr>
        <w:t xml:space="preserve"> </w:t>
      </w:r>
      <w:r>
        <w:rPr>
          <w:color w:val="000000"/>
          <w:sz w:val="28"/>
          <w:szCs w:val="28"/>
          <w:lang w:val="ro-RO"/>
        </w:rPr>
        <w:t>(12</w:t>
      </w:r>
      <w:r w:rsidR="00823B9C" w:rsidRPr="00823B9C">
        <w:rPr>
          <w:color w:val="000000"/>
          <w:sz w:val="28"/>
          <w:szCs w:val="28"/>
          <w:lang w:val="ro-RO"/>
        </w:rPr>
        <w:t>)  Sunt</w:t>
      </w:r>
      <w:r w:rsidR="00BC5720">
        <w:rPr>
          <w:color w:val="000000"/>
          <w:sz w:val="28"/>
          <w:szCs w:val="28"/>
          <w:lang w:val="ro-RO"/>
        </w:rPr>
        <w:t xml:space="preserve"> gestionate colectiv facultativ</w:t>
      </w:r>
      <w:r w:rsidR="00E0463B">
        <w:rPr>
          <w:color w:val="000000"/>
          <w:sz w:val="28"/>
          <w:szCs w:val="28"/>
          <w:lang w:val="ro-RO"/>
        </w:rPr>
        <w:t xml:space="preserve"> următoarele drepturi</w:t>
      </w:r>
      <w:r w:rsidR="00BC5720">
        <w:rPr>
          <w:color w:val="000000"/>
          <w:sz w:val="28"/>
          <w:szCs w:val="28"/>
          <w:lang w:val="ro-RO"/>
        </w:rPr>
        <w:t>:</w:t>
      </w:r>
    </w:p>
    <w:p w14:paraId="5898FC4B" w14:textId="7F04715F" w:rsidR="00823B9C" w:rsidRPr="00823B9C" w:rsidRDefault="00823B9C" w:rsidP="00823B9C">
      <w:pPr>
        <w:pStyle w:val="NormalWeb"/>
        <w:rPr>
          <w:color w:val="000000"/>
          <w:sz w:val="28"/>
          <w:szCs w:val="28"/>
          <w:lang w:val="ro-RO"/>
        </w:rPr>
      </w:pPr>
      <w:r w:rsidRPr="00823B9C">
        <w:rPr>
          <w:color w:val="000000"/>
          <w:sz w:val="28"/>
          <w:szCs w:val="28"/>
          <w:lang w:val="ro-RO"/>
        </w:rPr>
        <w:t>a) dreptul de interpretare publică, de comunicare publică (cu excepţia comunicării publice prin satelit, atunci cînd aceasta nu este simultană cu tele-radiodifuzarea terestră efectuată de aceeaşi organizaţie de difuziune), precum şi dreptul de retransmisie prin eter a operelor muzicale şi fragmentelor din operele muzical-dramatice;</w:t>
      </w:r>
    </w:p>
    <w:p w14:paraId="0013AA48" w14:textId="77777777" w:rsidR="00823B9C" w:rsidRPr="00823B9C" w:rsidRDefault="00823B9C" w:rsidP="00823B9C">
      <w:pPr>
        <w:pStyle w:val="NormalWeb"/>
        <w:rPr>
          <w:color w:val="000000"/>
          <w:sz w:val="28"/>
          <w:szCs w:val="28"/>
          <w:lang w:val="ro-RO"/>
        </w:rPr>
      </w:pPr>
      <w:r w:rsidRPr="00823B9C">
        <w:rPr>
          <w:color w:val="000000"/>
          <w:sz w:val="28"/>
          <w:szCs w:val="28"/>
          <w:lang w:val="ro-RO"/>
        </w:rPr>
        <w:t>b) dreptul de reproducere a operelor sub formă de fonograme, în cazul în care titularii de drepturi vizaţi au transmis anterior unui producător de fonograme dreptul la o asemenea reproducere;</w:t>
      </w:r>
    </w:p>
    <w:p w14:paraId="04D3B8B3" w14:textId="77777777" w:rsidR="00E00A8D" w:rsidRDefault="00823B9C" w:rsidP="00823B9C">
      <w:pPr>
        <w:pStyle w:val="NormalWeb"/>
        <w:rPr>
          <w:color w:val="000000"/>
          <w:sz w:val="28"/>
          <w:szCs w:val="28"/>
          <w:lang w:val="ro-RO"/>
        </w:rPr>
      </w:pPr>
      <w:r w:rsidRPr="00823B9C">
        <w:rPr>
          <w:color w:val="000000"/>
          <w:sz w:val="28"/>
          <w:szCs w:val="28"/>
          <w:lang w:val="ro-RO"/>
        </w:rPr>
        <w:t>c) dreptul interpreţilor de a pune la dispoziţia publicului în regim interactiv interpretă</w:t>
      </w:r>
      <w:r w:rsidR="00BC5720">
        <w:rPr>
          <w:color w:val="000000"/>
          <w:sz w:val="28"/>
          <w:szCs w:val="28"/>
          <w:lang w:val="ro-RO"/>
        </w:rPr>
        <w:t>rile lor imprimate pe fonograme</w:t>
      </w:r>
      <w:r w:rsidR="00081A76">
        <w:rPr>
          <w:color w:val="000000"/>
          <w:sz w:val="28"/>
          <w:szCs w:val="28"/>
          <w:lang w:val="ro-RO"/>
        </w:rPr>
        <w:t>;</w:t>
      </w:r>
    </w:p>
    <w:p w14:paraId="5A788CA7" w14:textId="3B45EE4C" w:rsidR="00823B9C" w:rsidRPr="00E00A8D" w:rsidRDefault="00D829FC" w:rsidP="00823B9C">
      <w:pPr>
        <w:pStyle w:val="NormalWeb"/>
        <w:rPr>
          <w:sz w:val="28"/>
          <w:szCs w:val="28"/>
          <w:lang w:val="ro-RO"/>
        </w:rPr>
      </w:pPr>
      <w:r w:rsidRPr="00E00A8D">
        <w:rPr>
          <w:sz w:val="28"/>
          <w:szCs w:val="28"/>
          <w:lang w:val="ro-RO"/>
        </w:rPr>
        <w:t>(13</w:t>
      </w:r>
      <w:r w:rsidR="00823B9C" w:rsidRPr="00E00A8D">
        <w:rPr>
          <w:sz w:val="28"/>
          <w:szCs w:val="28"/>
          <w:lang w:val="ro-RO"/>
        </w:rPr>
        <w:t>) Colectarea sumelor dato</w:t>
      </w:r>
      <w:r w:rsidR="0096307D" w:rsidRPr="00E00A8D">
        <w:rPr>
          <w:sz w:val="28"/>
          <w:szCs w:val="28"/>
          <w:lang w:val="ro-RO"/>
        </w:rPr>
        <w:t xml:space="preserve">rate de utilizatori </w:t>
      </w:r>
      <w:r w:rsidR="00823B9C" w:rsidRPr="00E00A8D">
        <w:rPr>
          <w:sz w:val="28"/>
          <w:szCs w:val="28"/>
          <w:lang w:val="ro-RO"/>
        </w:rPr>
        <w:t xml:space="preserve">se face de </w:t>
      </w:r>
      <w:r w:rsidR="00522E2B" w:rsidRPr="00E00A8D">
        <w:rPr>
          <w:sz w:val="28"/>
          <w:szCs w:val="28"/>
          <w:lang w:val="ro-RO"/>
        </w:rPr>
        <w:t>organizația</w:t>
      </w:r>
      <w:r w:rsidR="00823B9C" w:rsidRPr="00E00A8D">
        <w:rPr>
          <w:sz w:val="28"/>
          <w:szCs w:val="28"/>
          <w:lang w:val="ro-RO"/>
        </w:rPr>
        <w:t xml:space="preserve"> de gestiune colectivă pentru propriul repertoriu utilizat.</w:t>
      </w:r>
    </w:p>
    <w:p w14:paraId="5DB8BC26" w14:textId="2359ED4D" w:rsidR="00823B9C" w:rsidRPr="00E00A8D" w:rsidRDefault="00D829FC" w:rsidP="00823B9C">
      <w:pPr>
        <w:pStyle w:val="NormalWeb"/>
        <w:rPr>
          <w:sz w:val="28"/>
          <w:szCs w:val="28"/>
          <w:lang w:val="ro-RO"/>
        </w:rPr>
      </w:pPr>
      <w:r w:rsidRPr="00E00A8D">
        <w:rPr>
          <w:sz w:val="28"/>
          <w:szCs w:val="28"/>
          <w:lang w:val="ro-RO"/>
        </w:rPr>
        <w:t>(14</w:t>
      </w:r>
      <w:r w:rsidR="00823B9C" w:rsidRPr="00E00A8D">
        <w:rPr>
          <w:sz w:val="28"/>
          <w:szCs w:val="28"/>
          <w:lang w:val="ro-RO"/>
        </w:rPr>
        <w:t xml:space="preserve">) În cazul drepturilor gestionate </w:t>
      </w:r>
      <w:r w:rsidR="00BC5720" w:rsidRPr="00E00A8D">
        <w:rPr>
          <w:sz w:val="28"/>
          <w:szCs w:val="28"/>
          <w:lang w:val="ro-RO"/>
        </w:rPr>
        <w:t xml:space="preserve">colectiv </w:t>
      </w:r>
      <w:r w:rsidR="00823B9C" w:rsidRPr="00E00A8D">
        <w:rPr>
          <w:sz w:val="28"/>
          <w:szCs w:val="28"/>
          <w:lang w:val="ro-RO"/>
        </w:rPr>
        <w:t>fac</w:t>
      </w:r>
      <w:r w:rsidRPr="00E00A8D">
        <w:rPr>
          <w:sz w:val="28"/>
          <w:szCs w:val="28"/>
          <w:lang w:val="ro-RO"/>
        </w:rPr>
        <w:t>ultativ specificate la alin. (12</w:t>
      </w:r>
      <w:r w:rsidR="00823B9C" w:rsidRPr="00E00A8D">
        <w:rPr>
          <w:sz w:val="28"/>
          <w:szCs w:val="28"/>
          <w:lang w:val="ro-RO"/>
        </w:rPr>
        <w:t>)</w:t>
      </w:r>
      <w:r w:rsidRPr="00E00A8D">
        <w:rPr>
          <w:sz w:val="28"/>
          <w:szCs w:val="28"/>
          <w:lang w:val="ro-RO"/>
        </w:rPr>
        <w:t xml:space="preserve"> din prezentul articol</w:t>
      </w:r>
      <w:r w:rsidR="00823B9C" w:rsidRPr="00E00A8D">
        <w:rPr>
          <w:sz w:val="28"/>
          <w:szCs w:val="28"/>
          <w:lang w:val="ro-RO"/>
        </w:rPr>
        <w:t xml:space="preserve"> </w:t>
      </w:r>
      <w:r w:rsidR="00522E2B" w:rsidRPr="00E00A8D">
        <w:rPr>
          <w:sz w:val="28"/>
          <w:szCs w:val="28"/>
          <w:lang w:val="ro-RO"/>
        </w:rPr>
        <w:t>organizațiile</w:t>
      </w:r>
      <w:r w:rsidR="00823B9C" w:rsidRPr="00E00A8D">
        <w:rPr>
          <w:sz w:val="28"/>
          <w:szCs w:val="28"/>
          <w:lang w:val="ro-RO"/>
        </w:rPr>
        <w:t xml:space="preserve"> de gestiune colectivă </w:t>
      </w:r>
      <w:r w:rsidRPr="00E00A8D">
        <w:rPr>
          <w:sz w:val="28"/>
          <w:szCs w:val="28"/>
          <w:lang w:val="ro-RO"/>
        </w:rPr>
        <w:t>pot înfiinţa</w:t>
      </w:r>
      <w:r w:rsidR="00823B9C" w:rsidRPr="00E00A8D">
        <w:rPr>
          <w:sz w:val="28"/>
          <w:szCs w:val="28"/>
          <w:lang w:val="ro-RO"/>
        </w:rPr>
        <w:t xml:space="preserve"> entități comune de colectare cu statut de persoane juridice înregistrate în conformitate cu prevederile legislației în vigoare. </w:t>
      </w:r>
    </w:p>
    <w:p w14:paraId="1316F17F" w14:textId="4DB45FF2" w:rsidR="00823B9C" w:rsidRDefault="00D829FC" w:rsidP="00823B9C">
      <w:pPr>
        <w:pStyle w:val="NormalWeb"/>
        <w:rPr>
          <w:color w:val="000000"/>
          <w:sz w:val="28"/>
          <w:szCs w:val="28"/>
          <w:lang w:val="ro-RO"/>
        </w:rPr>
      </w:pPr>
      <w:r>
        <w:rPr>
          <w:color w:val="000000"/>
          <w:sz w:val="28"/>
          <w:szCs w:val="28"/>
          <w:lang w:val="ro-RO"/>
        </w:rPr>
        <w:t>(15</w:t>
      </w:r>
      <w:r w:rsidR="00823B9C" w:rsidRPr="00823B9C">
        <w:rPr>
          <w:color w:val="000000"/>
          <w:sz w:val="28"/>
          <w:szCs w:val="28"/>
          <w:lang w:val="ro-RO"/>
        </w:rPr>
        <w:t xml:space="preserve">) Organizațiile de gestiune colectivă și utilizatorii </w:t>
      </w:r>
      <w:r w:rsidRPr="00823B9C">
        <w:rPr>
          <w:color w:val="000000"/>
          <w:sz w:val="28"/>
          <w:szCs w:val="28"/>
          <w:lang w:val="ro-RO"/>
        </w:rPr>
        <w:t xml:space="preserve">vor purta negocieri pentru stabilirea metodologiilor și tarifelor </w:t>
      </w:r>
      <w:r w:rsidR="00823B9C" w:rsidRPr="00823B9C">
        <w:rPr>
          <w:color w:val="000000"/>
          <w:sz w:val="28"/>
          <w:szCs w:val="28"/>
          <w:lang w:val="ro-RO"/>
        </w:rPr>
        <w:t xml:space="preserve">pentru fiecare drept gestionat. Procedura de negociere se va desfășura pe o perioadă de 30 de zile. </w:t>
      </w:r>
    </w:p>
    <w:p w14:paraId="1310C0F3" w14:textId="5D021D9A" w:rsidR="009926C5" w:rsidRPr="00823B9C" w:rsidRDefault="009926C5" w:rsidP="00823B9C">
      <w:pPr>
        <w:pStyle w:val="NormalWeb"/>
        <w:rPr>
          <w:color w:val="000000"/>
          <w:sz w:val="28"/>
          <w:szCs w:val="28"/>
          <w:lang w:val="ro-RO"/>
        </w:rPr>
      </w:pPr>
      <w:r>
        <w:rPr>
          <w:color w:val="000000"/>
          <w:sz w:val="28"/>
          <w:szCs w:val="28"/>
          <w:lang w:val="ro-RO"/>
        </w:rPr>
        <w:t xml:space="preserve">(16) </w:t>
      </w:r>
      <w:r w:rsidRPr="00A0147C">
        <w:rPr>
          <w:sz w:val="28"/>
          <w:szCs w:val="28"/>
          <w:lang w:val="ro-RO"/>
        </w:rPr>
        <w:t>În cazul în care părţile interesate nu pot conveni în privinţa cuantumului remuneraţiei şi altor condiţii de licenţiere aplicabile modurilor de valorificare a obiectelor ale căror drepturi i-au fost încredințate în gestiune, oricare dintre părţi poate apela la Comisia de mediere sau la Arbitrajul specializat în domeniul proprietăţii intelectuale, instituite de AGEPI.</w:t>
      </w:r>
    </w:p>
    <w:p w14:paraId="723B59FE" w14:textId="078B96C5" w:rsidR="00823B9C" w:rsidRPr="00823B9C" w:rsidRDefault="00D829FC" w:rsidP="00823B9C">
      <w:pPr>
        <w:pStyle w:val="NormalWeb"/>
        <w:rPr>
          <w:color w:val="000000"/>
          <w:sz w:val="28"/>
          <w:szCs w:val="28"/>
          <w:lang w:val="ro-RO"/>
        </w:rPr>
      </w:pPr>
      <w:r>
        <w:rPr>
          <w:color w:val="000000"/>
          <w:sz w:val="28"/>
          <w:szCs w:val="28"/>
          <w:lang w:val="ro-RO"/>
        </w:rPr>
        <w:t>(1</w:t>
      </w:r>
      <w:r w:rsidR="009926C5">
        <w:rPr>
          <w:color w:val="000000"/>
          <w:sz w:val="28"/>
          <w:szCs w:val="28"/>
          <w:lang w:val="ro-RO"/>
        </w:rPr>
        <w:t>7</w:t>
      </w:r>
      <w:r w:rsidR="00823B9C" w:rsidRPr="00823B9C">
        <w:rPr>
          <w:color w:val="000000"/>
          <w:sz w:val="28"/>
          <w:szCs w:val="28"/>
          <w:lang w:val="ro-RO"/>
        </w:rPr>
        <w:t>) Metod</w:t>
      </w:r>
      <w:r w:rsidR="0094766A">
        <w:rPr>
          <w:color w:val="000000"/>
          <w:sz w:val="28"/>
          <w:szCs w:val="28"/>
          <w:lang w:val="ro-RO"/>
        </w:rPr>
        <w:t>ologiile prin care se stabilește</w:t>
      </w:r>
      <w:r w:rsidR="00823B9C" w:rsidRPr="00823B9C">
        <w:rPr>
          <w:color w:val="000000"/>
          <w:sz w:val="28"/>
          <w:szCs w:val="28"/>
          <w:lang w:val="ro-RO"/>
        </w:rPr>
        <w:t xml:space="preserve"> cuantumul remunerației ce urmează a fi achitată de către utilizatori pentru valorificarea operelor și/sau obiectelor  drepturilor conexe, precum și alte condiții de licențiere aplicabile modurilor de valorificare a obiectelor ale căror drepturi i-au fost încredințate în gestiune, se aprobă de Guvern.</w:t>
      </w:r>
    </w:p>
    <w:p w14:paraId="36906D23" w14:textId="22DB8B0A" w:rsidR="00237E73" w:rsidRDefault="00D829FC" w:rsidP="00934E49">
      <w:pPr>
        <w:pStyle w:val="NormalWeb"/>
        <w:rPr>
          <w:color w:val="000000"/>
          <w:sz w:val="28"/>
          <w:szCs w:val="28"/>
          <w:lang w:val="ro-RO"/>
        </w:rPr>
      </w:pPr>
      <w:r>
        <w:rPr>
          <w:color w:val="000000"/>
          <w:sz w:val="28"/>
          <w:szCs w:val="28"/>
          <w:lang w:val="ro-RO"/>
        </w:rPr>
        <w:t>(1</w:t>
      </w:r>
      <w:r w:rsidR="009926C5">
        <w:rPr>
          <w:color w:val="000000"/>
          <w:sz w:val="28"/>
          <w:szCs w:val="28"/>
          <w:lang w:val="ro-RO"/>
        </w:rPr>
        <w:t>8</w:t>
      </w:r>
      <w:r w:rsidR="00823B9C" w:rsidRPr="00823B9C">
        <w:rPr>
          <w:color w:val="000000"/>
          <w:sz w:val="28"/>
          <w:szCs w:val="28"/>
          <w:lang w:val="ro-RO"/>
        </w:rPr>
        <w:t xml:space="preserve">) Tarifele pentru drepturile exclusive şi drepturile la remuneraţie trebuie să fie rezonabile </w:t>
      </w:r>
      <w:r w:rsidR="0094766A">
        <w:rPr>
          <w:color w:val="000000"/>
          <w:sz w:val="28"/>
          <w:szCs w:val="28"/>
          <w:lang w:val="ro-RO"/>
        </w:rPr>
        <w:t>reieșind din</w:t>
      </w:r>
      <w:r w:rsidR="00823B9C" w:rsidRPr="00823B9C">
        <w:rPr>
          <w:color w:val="000000"/>
          <w:sz w:val="28"/>
          <w:szCs w:val="28"/>
          <w:lang w:val="ro-RO"/>
        </w:rPr>
        <w:t xml:space="preserve"> valoarea economică a utilizării drepturilor în cauză, ţinând </w:t>
      </w:r>
      <w:r w:rsidR="0094766A">
        <w:rPr>
          <w:color w:val="000000"/>
          <w:sz w:val="28"/>
          <w:szCs w:val="28"/>
          <w:lang w:val="ro-RO"/>
        </w:rPr>
        <w:t>cont</w:t>
      </w:r>
      <w:r w:rsidR="00823B9C" w:rsidRPr="00823B9C">
        <w:rPr>
          <w:color w:val="000000"/>
          <w:sz w:val="28"/>
          <w:szCs w:val="28"/>
          <w:lang w:val="ro-RO"/>
        </w:rPr>
        <w:t xml:space="preserve"> de caracteristicile şi de sfera de utilizare a operelor şi a a</w:t>
      </w:r>
      <w:r w:rsidR="0094766A">
        <w:rPr>
          <w:color w:val="000000"/>
          <w:sz w:val="28"/>
          <w:szCs w:val="28"/>
          <w:lang w:val="ro-RO"/>
        </w:rPr>
        <w:t>ltor obiecte protejat</w:t>
      </w:r>
      <w:r w:rsidR="00823B9C" w:rsidRPr="00823B9C">
        <w:rPr>
          <w:color w:val="000000"/>
          <w:sz w:val="28"/>
          <w:szCs w:val="28"/>
          <w:lang w:val="ro-RO"/>
        </w:rPr>
        <w:t>.</w:t>
      </w:r>
    </w:p>
    <w:p w14:paraId="42FF2C08" w14:textId="7313CE72" w:rsidR="00D829FC" w:rsidRPr="00823B9C" w:rsidRDefault="009926C5" w:rsidP="00D829FC">
      <w:pPr>
        <w:pStyle w:val="NormalWeb"/>
        <w:rPr>
          <w:color w:val="000000"/>
          <w:sz w:val="28"/>
          <w:szCs w:val="28"/>
          <w:lang w:val="ro-RO"/>
        </w:rPr>
      </w:pPr>
      <w:r>
        <w:rPr>
          <w:color w:val="000000"/>
          <w:sz w:val="28"/>
          <w:szCs w:val="28"/>
          <w:lang w:val="ro-RO"/>
        </w:rPr>
        <w:t>(19</w:t>
      </w:r>
      <w:r w:rsidR="00D829FC" w:rsidRPr="00823B9C">
        <w:rPr>
          <w:color w:val="000000"/>
          <w:sz w:val="28"/>
          <w:szCs w:val="28"/>
          <w:lang w:val="ro-RO"/>
        </w:rPr>
        <w:t>) Pretenţiile patrimoniale ale titularilor de drepturi, înaintate utilizatorilor, care se referă la modul de valorificare a operelor sau a obiectelor drepturilor conexe prevăzute de licenţă, se examinează şi se soluţionează de către organizaţia de gestiune colectivă care a eliberat licenţa respectivă.</w:t>
      </w:r>
    </w:p>
    <w:p w14:paraId="5698E7BD" w14:textId="77777777" w:rsidR="00D829FC" w:rsidRDefault="00D829FC" w:rsidP="00934E49">
      <w:pPr>
        <w:pStyle w:val="NormalWeb"/>
        <w:rPr>
          <w:color w:val="000000"/>
          <w:sz w:val="28"/>
          <w:szCs w:val="28"/>
          <w:lang w:val="ro-RO"/>
        </w:rPr>
      </w:pPr>
    </w:p>
    <w:p w14:paraId="3071F995" w14:textId="77777777" w:rsidR="00A975F5" w:rsidRPr="00A0147C" w:rsidRDefault="00340494" w:rsidP="00934E49">
      <w:pPr>
        <w:pStyle w:val="NormalWeb"/>
        <w:ind w:firstLine="708"/>
        <w:rPr>
          <w:b/>
          <w:color w:val="000000"/>
          <w:sz w:val="28"/>
          <w:szCs w:val="28"/>
          <w:lang w:val="ro-RO"/>
        </w:rPr>
      </w:pPr>
      <w:r w:rsidRPr="00A0147C">
        <w:rPr>
          <w:b/>
          <w:color w:val="000000"/>
          <w:sz w:val="28"/>
          <w:szCs w:val="28"/>
          <w:lang w:val="ro-RO"/>
        </w:rPr>
        <w:t>Articolul 49. Organizațiile de gestiune colectivă</w:t>
      </w:r>
    </w:p>
    <w:p w14:paraId="1F809CAD" w14:textId="5C8555E3" w:rsidR="00F271F9" w:rsidRDefault="00340494">
      <w:pPr>
        <w:pStyle w:val="NormalWeb"/>
        <w:rPr>
          <w:color w:val="000000"/>
          <w:sz w:val="28"/>
          <w:szCs w:val="28"/>
          <w:lang w:val="ro-RO"/>
        </w:rPr>
      </w:pPr>
      <w:r w:rsidRPr="00A0147C">
        <w:rPr>
          <w:color w:val="000000"/>
          <w:sz w:val="28"/>
          <w:szCs w:val="28"/>
          <w:lang w:val="ro-RO"/>
        </w:rPr>
        <w:t>(1) Organizațiile de gestiune colectivă au statut de persoană juridică și se înființează prin libera asociere a titularilor de drepturi, având scopul</w:t>
      </w:r>
      <w:r w:rsidR="0087704C" w:rsidRPr="00A0147C">
        <w:rPr>
          <w:color w:val="000000"/>
          <w:sz w:val="28"/>
          <w:szCs w:val="28"/>
          <w:lang w:val="ro-RO"/>
        </w:rPr>
        <w:t xml:space="preserve"> </w:t>
      </w:r>
      <w:r w:rsidRPr="00A0147C">
        <w:rPr>
          <w:color w:val="000000"/>
          <w:sz w:val="28"/>
          <w:szCs w:val="28"/>
          <w:lang w:val="ro-RO"/>
        </w:rPr>
        <w:t>principal gestiunea dreptului de autor sau drepturilor conexe în numele titularilor de drepturi și în beneficiul colectiv al acestora</w:t>
      </w:r>
      <w:r w:rsidR="00150A8E" w:rsidRPr="00A0147C">
        <w:rPr>
          <w:color w:val="000000"/>
          <w:sz w:val="28"/>
          <w:szCs w:val="28"/>
          <w:lang w:val="ro-RO"/>
        </w:rPr>
        <w:t>, fiind deținute sau controlate de membrii săi</w:t>
      </w:r>
      <w:r w:rsidRPr="00A0147C">
        <w:rPr>
          <w:color w:val="000000"/>
          <w:sz w:val="28"/>
          <w:szCs w:val="28"/>
          <w:lang w:val="ro-RO"/>
        </w:rPr>
        <w:t>.</w:t>
      </w:r>
    </w:p>
    <w:p w14:paraId="7EF6DD34" w14:textId="7944DD14" w:rsidR="00E30729" w:rsidRPr="00A0147C" w:rsidRDefault="00E30729">
      <w:pPr>
        <w:pStyle w:val="NormalWeb"/>
        <w:rPr>
          <w:color w:val="000000"/>
          <w:sz w:val="28"/>
          <w:szCs w:val="28"/>
          <w:lang w:val="ro-RO"/>
        </w:rPr>
      </w:pPr>
      <w:r w:rsidRPr="004D2E2A">
        <w:rPr>
          <w:color w:val="000000"/>
          <w:sz w:val="28"/>
          <w:szCs w:val="28"/>
          <w:lang w:val="ro-RO"/>
        </w:rPr>
        <w:t xml:space="preserve">(2) </w:t>
      </w:r>
      <w:r w:rsidR="00522E2B" w:rsidRPr="004D2E2A">
        <w:rPr>
          <w:color w:val="000000"/>
          <w:sz w:val="28"/>
          <w:szCs w:val="28"/>
          <w:lang w:val="ro-RO"/>
        </w:rPr>
        <w:t>Organizațiile</w:t>
      </w:r>
      <w:r w:rsidRPr="004D2E2A">
        <w:rPr>
          <w:color w:val="000000"/>
          <w:sz w:val="28"/>
          <w:szCs w:val="28"/>
          <w:lang w:val="ro-RO"/>
        </w:rPr>
        <w:t xml:space="preserve"> de gestiune colectivă sunt create în mod separat pentru gestionarea </w:t>
      </w:r>
      <w:r w:rsidR="007F353D" w:rsidRPr="00E00A8D">
        <w:rPr>
          <w:color w:val="000000"/>
          <w:sz w:val="28"/>
          <w:szCs w:val="28"/>
          <w:lang w:val="ro-RO"/>
        </w:rPr>
        <w:t>pe</w:t>
      </w:r>
      <w:r w:rsidRPr="004D2E2A">
        <w:rPr>
          <w:color w:val="000000"/>
          <w:sz w:val="28"/>
          <w:szCs w:val="28"/>
          <w:lang w:val="ro-RO"/>
        </w:rPr>
        <w:t xml:space="preserve"> categorii distincte de drepturi, respectiv drept de autor și drepturi conexe.</w:t>
      </w:r>
    </w:p>
    <w:p w14:paraId="240760A2" w14:textId="611948CA" w:rsidR="00C70503" w:rsidRPr="00A0147C" w:rsidRDefault="00340494">
      <w:pPr>
        <w:pStyle w:val="NormalWeb"/>
        <w:rPr>
          <w:color w:val="000000"/>
          <w:sz w:val="28"/>
          <w:szCs w:val="28"/>
          <w:lang w:val="ro-RO"/>
        </w:rPr>
      </w:pPr>
      <w:r w:rsidRPr="00A0147C">
        <w:rPr>
          <w:color w:val="000000"/>
          <w:sz w:val="28"/>
          <w:szCs w:val="28"/>
          <w:lang w:val="ro-RO"/>
        </w:rPr>
        <w:t>(</w:t>
      </w:r>
      <w:r w:rsidR="00E30729">
        <w:rPr>
          <w:color w:val="000000"/>
          <w:sz w:val="28"/>
          <w:szCs w:val="28"/>
          <w:lang w:val="ro-RO"/>
        </w:rPr>
        <w:t>3</w:t>
      </w:r>
      <w:r w:rsidRPr="00A0147C">
        <w:rPr>
          <w:color w:val="000000"/>
          <w:sz w:val="28"/>
          <w:szCs w:val="28"/>
          <w:lang w:val="ro-RO"/>
        </w:rPr>
        <w:t>) Organizaţiile de gestiune colectivă îşi desfăşoară activitatea în conformitate cu prezenta lege, alte acte normative relevante ale Republicii Moldova, în baza propriului statut şi  în limitele împuternicirilor care i-au fost delegate de titularii dreptului de autor sau ai drepturilor conexe</w:t>
      </w:r>
      <w:r w:rsidR="004D2E2A">
        <w:rPr>
          <w:color w:val="000000"/>
          <w:sz w:val="28"/>
          <w:szCs w:val="28"/>
          <w:lang w:val="ro-RO"/>
        </w:rPr>
        <w:t>,</w:t>
      </w:r>
      <w:r w:rsidR="004D2E2A" w:rsidRPr="004D2E2A">
        <w:rPr>
          <w:color w:val="000000"/>
          <w:sz w:val="28"/>
          <w:szCs w:val="28"/>
          <w:lang w:val="ro-RO"/>
        </w:rPr>
        <w:t xml:space="preserve"> </w:t>
      </w:r>
      <w:r w:rsidR="004D2E2A" w:rsidRPr="00A0147C">
        <w:rPr>
          <w:color w:val="000000"/>
          <w:sz w:val="28"/>
          <w:szCs w:val="28"/>
          <w:lang w:val="ro-RO"/>
        </w:rPr>
        <w:t>cu excepţia cazurilor prevăzute la art. 48 alin. (</w:t>
      </w:r>
      <w:r w:rsidR="004D2E2A">
        <w:rPr>
          <w:color w:val="000000"/>
          <w:sz w:val="28"/>
          <w:szCs w:val="28"/>
          <w:lang w:val="ro-RO"/>
        </w:rPr>
        <w:t>9</w:t>
      </w:r>
      <w:r w:rsidR="004D2E2A" w:rsidRPr="00A0147C">
        <w:rPr>
          <w:color w:val="000000"/>
          <w:sz w:val="28"/>
          <w:szCs w:val="28"/>
          <w:lang w:val="ro-RO"/>
        </w:rPr>
        <w:t>)</w:t>
      </w:r>
      <w:r w:rsidR="004D2E2A">
        <w:rPr>
          <w:color w:val="000000"/>
          <w:sz w:val="28"/>
          <w:szCs w:val="28"/>
          <w:lang w:val="ro-RO"/>
        </w:rPr>
        <w:t xml:space="preserve"> din prezenta lege</w:t>
      </w:r>
      <w:r w:rsidRPr="00A0147C">
        <w:rPr>
          <w:color w:val="000000"/>
          <w:sz w:val="28"/>
          <w:szCs w:val="28"/>
          <w:lang w:val="ro-RO"/>
        </w:rPr>
        <w:t>.</w:t>
      </w:r>
    </w:p>
    <w:p w14:paraId="4A12DAC7" w14:textId="220A522A" w:rsidR="00DB6E1F" w:rsidRPr="00A0147C" w:rsidRDefault="00340494">
      <w:pPr>
        <w:pStyle w:val="NormalWeb"/>
        <w:rPr>
          <w:color w:val="000000"/>
          <w:sz w:val="28"/>
          <w:szCs w:val="28"/>
          <w:lang w:val="ro-RO"/>
        </w:rPr>
      </w:pPr>
      <w:r w:rsidRPr="00A0147C">
        <w:rPr>
          <w:color w:val="000000"/>
          <w:sz w:val="28"/>
          <w:szCs w:val="28"/>
          <w:lang w:val="ro-RO"/>
        </w:rPr>
        <w:t>(</w:t>
      </w:r>
      <w:r w:rsidR="00E30729">
        <w:rPr>
          <w:color w:val="000000"/>
          <w:sz w:val="28"/>
          <w:szCs w:val="28"/>
          <w:lang w:val="ro-RO"/>
        </w:rPr>
        <w:t>4</w:t>
      </w:r>
      <w:r w:rsidRPr="00A0147C">
        <w:rPr>
          <w:color w:val="000000"/>
          <w:sz w:val="28"/>
          <w:szCs w:val="28"/>
          <w:lang w:val="ro-RO"/>
        </w:rPr>
        <w:t xml:space="preserve">) Membru al organizației de gestiune colectivă poate fi orice titular de drepturi care </w:t>
      </w:r>
      <w:r w:rsidR="00DF3991" w:rsidRPr="00A0147C">
        <w:rPr>
          <w:color w:val="000000"/>
          <w:sz w:val="28"/>
          <w:szCs w:val="28"/>
          <w:lang w:val="ro-RO"/>
        </w:rPr>
        <w:t>îndeplinește</w:t>
      </w:r>
      <w:r w:rsidR="003D3362" w:rsidRPr="00A0147C">
        <w:rPr>
          <w:color w:val="000000"/>
          <w:sz w:val="28"/>
          <w:szCs w:val="28"/>
          <w:lang w:val="ro-RO"/>
        </w:rPr>
        <w:t xml:space="preserve"> </w:t>
      </w:r>
      <w:r w:rsidRPr="00A0147C">
        <w:rPr>
          <w:color w:val="000000"/>
          <w:sz w:val="28"/>
          <w:szCs w:val="28"/>
          <w:lang w:val="ro-RO"/>
        </w:rPr>
        <w:t>condițiile de aderare prevăzute în statut</w:t>
      </w:r>
      <w:r w:rsidR="006322D4" w:rsidRPr="00A0147C">
        <w:rPr>
          <w:color w:val="000000"/>
          <w:sz w:val="28"/>
          <w:szCs w:val="28"/>
          <w:lang w:val="ro-RO"/>
        </w:rPr>
        <w:t xml:space="preserve"> ce se bazează pe criterii obiective, transparente și nediscriminatorii</w:t>
      </w:r>
      <w:r w:rsidR="00DF3991" w:rsidRPr="00A0147C">
        <w:rPr>
          <w:color w:val="000000"/>
          <w:sz w:val="28"/>
          <w:szCs w:val="28"/>
          <w:lang w:val="ro-RO"/>
        </w:rPr>
        <w:t xml:space="preserve"> și care este admis de aceasta</w:t>
      </w:r>
      <w:r w:rsidRPr="00A0147C">
        <w:rPr>
          <w:color w:val="000000"/>
          <w:sz w:val="28"/>
          <w:szCs w:val="28"/>
          <w:lang w:val="ro-RO"/>
        </w:rPr>
        <w:t>. În cazul respingerii cererii de aderare, organizația de gestiune colectivă expediază titularului de drepturi, în termeni rezonabili, un răspuns motivat.</w:t>
      </w:r>
    </w:p>
    <w:p w14:paraId="505FD969" w14:textId="00FED480" w:rsidR="00C2579E" w:rsidRPr="00A0147C" w:rsidRDefault="00340494" w:rsidP="00934E49">
      <w:pPr>
        <w:pStyle w:val="NormalWeb"/>
        <w:rPr>
          <w:color w:val="000000"/>
          <w:sz w:val="28"/>
          <w:szCs w:val="28"/>
          <w:lang w:val="ro-RO"/>
        </w:rPr>
      </w:pPr>
      <w:r w:rsidRPr="00A0147C">
        <w:rPr>
          <w:color w:val="000000"/>
          <w:sz w:val="28"/>
          <w:szCs w:val="28"/>
          <w:lang w:val="ro-RO"/>
        </w:rPr>
        <w:t>(</w:t>
      </w:r>
      <w:r w:rsidR="00E30729">
        <w:rPr>
          <w:color w:val="000000"/>
          <w:sz w:val="28"/>
          <w:szCs w:val="28"/>
          <w:lang w:val="ro-RO"/>
        </w:rPr>
        <w:t>5</w:t>
      </w:r>
      <w:r w:rsidRPr="00A0147C">
        <w:rPr>
          <w:color w:val="000000"/>
          <w:sz w:val="28"/>
          <w:szCs w:val="28"/>
          <w:lang w:val="ro-RO"/>
        </w:rPr>
        <w:t>) Calitatea de membru al organizației de gestiune colectivă nu se moștenește.</w:t>
      </w:r>
    </w:p>
    <w:p w14:paraId="7A230074" w14:textId="4F273D2A" w:rsidR="00DD1E11" w:rsidRDefault="00DD1E11" w:rsidP="006E783F">
      <w:pPr>
        <w:pStyle w:val="NormalWeb"/>
        <w:ind w:firstLine="0"/>
        <w:rPr>
          <w:color w:val="000000"/>
          <w:sz w:val="28"/>
          <w:szCs w:val="28"/>
          <w:lang w:val="ro-RO"/>
        </w:rPr>
      </w:pPr>
    </w:p>
    <w:p w14:paraId="2F62464E" w14:textId="77777777" w:rsidR="00E00A8D" w:rsidRPr="00A0147C" w:rsidRDefault="00E00A8D" w:rsidP="006E783F">
      <w:pPr>
        <w:pStyle w:val="NormalWeb"/>
        <w:ind w:firstLine="0"/>
        <w:rPr>
          <w:color w:val="000000"/>
          <w:sz w:val="28"/>
          <w:szCs w:val="28"/>
          <w:lang w:val="ro-RO"/>
        </w:rPr>
      </w:pPr>
    </w:p>
    <w:p w14:paraId="2BD5657E" w14:textId="1F347236" w:rsidR="00DD1E11" w:rsidRPr="00A0147C" w:rsidRDefault="00DD1E11" w:rsidP="00934E49">
      <w:pPr>
        <w:pStyle w:val="NormalWeb"/>
        <w:rPr>
          <w:b/>
          <w:color w:val="000000"/>
          <w:sz w:val="28"/>
          <w:szCs w:val="28"/>
          <w:lang w:val="ro-RO"/>
        </w:rPr>
      </w:pPr>
      <w:r w:rsidRPr="00A0147C">
        <w:rPr>
          <w:b/>
          <w:color w:val="000000"/>
          <w:sz w:val="28"/>
          <w:szCs w:val="28"/>
          <w:lang w:val="ro-RO"/>
        </w:rPr>
        <w:t>Articolul 50. Regulile gestiunii colective</w:t>
      </w:r>
    </w:p>
    <w:p w14:paraId="34A35649" w14:textId="77777777" w:rsidR="00DB6E1F" w:rsidRPr="00A0147C" w:rsidRDefault="00340494">
      <w:pPr>
        <w:pStyle w:val="NormalWeb"/>
        <w:rPr>
          <w:color w:val="000000"/>
          <w:sz w:val="28"/>
          <w:szCs w:val="28"/>
          <w:lang w:val="ro-RO"/>
        </w:rPr>
      </w:pPr>
      <w:r w:rsidRPr="00A0147C">
        <w:rPr>
          <w:color w:val="000000"/>
          <w:sz w:val="28"/>
          <w:szCs w:val="28"/>
          <w:lang w:val="ro-RO"/>
        </w:rPr>
        <w:t>(</w:t>
      </w:r>
      <w:r w:rsidR="00DD1E11" w:rsidRPr="00A0147C">
        <w:rPr>
          <w:color w:val="000000"/>
          <w:sz w:val="28"/>
          <w:szCs w:val="28"/>
          <w:lang w:val="ro-RO"/>
        </w:rPr>
        <w:t>1</w:t>
      </w:r>
      <w:r w:rsidRPr="00A0147C">
        <w:rPr>
          <w:color w:val="000000"/>
          <w:sz w:val="28"/>
          <w:szCs w:val="28"/>
          <w:lang w:val="ro-RO"/>
        </w:rPr>
        <w:t>) Gestiunea colectivă se exercită potrivit următoarelor reguli:</w:t>
      </w:r>
    </w:p>
    <w:p w14:paraId="7931FB3E" w14:textId="677C7A74" w:rsidR="00DB6E1F" w:rsidRPr="00A0147C" w:rsidRDefault="00340494">
      <w:pPr>
        <w:pStyle w:val="NormalWeb"/>
        <w:rPr>
          <w:sz w:val="28"/>
          <w:szCs w:val="28"/>
          <w:lang w:val="ro-RO"/>
        </w:rPr>
      </w:pPr>
      <w:r w:rsidRPr="00A0147C">
        <w:rPr>
          <w:bCs/>
          <w:sz w:val="28"/>
          <w:szCs w:val="28"/>
          <w:lang w:val="ro-RO"/>
        </w:rPr>
        <w:t>a)</w:t>
      </w:r>
      <w:r w:rsidRPr="00A0147C">
        <w:rPr>
          <w:sz w:val="28"/>
          <w:szCs w:val="28"/>
          <w:lang w:val="ro-RO"/>
        </w:rPr>
        <w:t xml:space="preserve"> deciziile privind metodele şi regulile de colectare a remuneraţiilor de la utilizatori, cele de repartizare a acestora între titularii de drepturi, precum şi cele privind alte aspecte mai importante ale gestiunii colective trebuie să fie luate de membri, în cadrul </w:t>
      </w:r>
      <w:r w:rsidR="005506AA" w:rsidRPr="00A0147C">
        <w:rPr>
          <w:sz w:val="28"/>
          <w:szCs w:val="28"/>
          <w:lang w:val="ro-RO"/>
        </w:rPr>
        <w:t>A</w:t>
      </w:r>
      <w:r w:rsidRPr="00A0147C">
        <w:rPr>
          <w:sz w:val="28"/>
          <w:szCs w:val="28"/>
          <w:lang w:val="ro-RO"/>
        </w:rPr>
        <w:t xml:space="preserve">dunării </w:t>
      </w:r>
      <w:r w:rsidR="005506AA" w:rsidRPr="00A0147C">
        <w:rPr>
          <w:sz w:val="28"/>
          <w:szCs w:val="28"/>
          <w:lang w:val="ro-RO"/>
        </w:rPr>
        <w:t>G</w:t>
      </w:r>
      <w:r w:rsidRPr="00A0147C">
        <w:rPr>
          <w:sz w:val="28"/>
          <w:szCs w:val="28"/>
          <w:lang w:val="ro-RO"/>
        </w:rPr>
        <w:t xml:space="preserve">enerale, potrivit statutului;  </w:t>
      </w:r>
    </w:p>
    <w:p w14:paraId="0D8079BB" w14:textId="4B2AF1AA" w:rsidR="00DB6E1F" w:rsidRPr="00A0147C" w:rsidRDefault="00340494">
      <w:pPr>
        <w:pStyle w:val="NormalWeb"/>
        <w:rPr>
          <w:sz w:val="28"/>
          <w:szCs w:val="28"/>
          <w:lang w:val="ro-RO"/>
        </w:rPr>
      </w:pPr>
      <w:r w:rsidRPr="00A0147C">
        <w:rPr>
          <w:sz w:val="28"/>
          <w:szCs w:val="28"/>
          <w:lang w:val="ro-RO"/>
        </w:rPr>
        <w:t xml:space="preserve">b) remuneraţiile </w:t>
      </w:r>
      <w:r w:rsidR="0087704C" w:rsidRPr="00A0147C">
        <w:rPr>
          <w:sz w:val="28"/>
          <w:szCs w:val="28"/>
          <w:lang w:val="ro-RO"/>
        </w:rPr>
        <w:t xml:space="preserve">colectate </w:t>
      </w:r>
      <w:r w:rsidRPr="00A0147C">
        <w:rPr>
          <w:sz w:val="28"/>
          <w:szCs w:val="28"/>
          <w:lang w:val="ro-RO"/>
        </w:rPr>
        <w:t>de organizațiile de gestiune colectivă nu sunt şi nu pot fi asimilate veniturilor acestora</w:t>
      </w:r>
      <w:r w:rsidR="00653080" w:rsidRPr="00A0147C">
        <w:rPr>
          <w:sz w:val="28"/>
          <w:szCs w:val="28"/>
          <w:lang w:val="ro-RO"/>
        </w:rPr>
        <w:t xml:space="preserve">, cu excepția comisionului de gestiune stabilit conform regulilor adoptate în </w:t>
      </w:r>
      <w:r w:rsidR="00653080" w:rsidRPr="009926C5">
        <w:rPr>
          <w:sz w:val="28"/>
          <w:szCs w:val="28"/>
          <w:lang w:val="ro-RO"/>
        </w:rPr>
        <w:t>condițiile art. 51</w:t>
      </w:r>
      <w:r w:rsidR="009926C5" w:rsidRPr="00E00A8D">
        <w:rPr>
          <w:sz w:val="28"/>
          <w:szCs w:val="28"/>
          <w:vertAlign w:val="superscript"/>
          <w:lang w:val="ro-RO"/>
        </w:rPr>
        <w:t>7</w:t>
      </w:r>
      <w:r w:rsidR="00653080" w:rsidRPr="009926C5">
        <w:rPr>
          <w:sz w:val="28"/>
          <w:szCs w:val="28"/>
          <w:lang w:val="ro-RO"/>
        </w:rPr>
        <w:t xml:space="preserve"> alin. (7) lit. e)</w:t>
      </w:r>
      <w:r w:rsidR="0087704C" w:rsidRPr="009926C5">
        <w:rPr>
          <w:sz w:val="28"/>
          <w:szCs w:val="28"/>
          <w:lang w:val="ro-RO"/>
        </w:rPr>
        <w:t xml:space="preserve"> din</w:t>
      </w:r>
      <w:r w:rsidR="0087704C" w:rsidRPr="00A0147C">
        <w:rPr>
          <w:sz w:val="28"/>
          <w:szCs w:val="28"/>
          <w:lang w:val="ro-RO"/>
        </w:rPr>
        <w:t xml:space="preserve"> prezenta lege</w:t>
      </w:r>
      <w:r w:rsidRPr="00A0147C">
        <w:rPr>
          <w:sz w:val="28"/>
          <w:szCs w:val="28"/>
          <w:lang w:val="ro-RO"/>
        </w:rPr>
        <w:t>; </w:t>
      </w:r>
    </w:p>
    <w:p w14:paraId="14CAA652" w14:textId="77777777" w:rsidR="00DB6E1F" w:rsidRPr="00A0147C" w:rsidRDefault="00340494">
      <w:pPr>
        <w:pStyle w:val="NormalWeb"/>
        <w:tabs>
          <w:tab w:val="left" w:pos="993"/>
        </w:tabs>
        <w:rPr>
          <w:sz w:val="28"/>
          <w:szCs w:val="28"/>
          <w:lang w:val="ro-RO"/>
        </w:rPr>
      </w:pPr>
      <w:r w:rsidRPr="00A0147C">
        <w:rPr>
          <w:sz w:val="28"/>
          <w:szCs w:val="28"/>
          <w:lang w:val="ro-RO"/>
        </w:rPr>
        <w:t>c) sumele rezultate din plasamentele remuneraţiilor nerevendicate şi nerepartizate, aflate în depozite bancare sau obţinute din alte operaţiuni efectuate în limita obiectului de activitate, precum şi cele obţinute cu titlu de prejudicii sau daune ca urmare a încălcării dreptului de autor ori drepturilor conexe se cuvin şi se repartizează titularilor de drepturi</w:t>
      </w:r>
      <w:r w:rsidR="00DD1E11" w:rsidRPr="00A0147C">
        <w:rPr>
          <w:sz w:val="28"/>
          <w:szCs w:val="28"/>
          <w:lang w:val="ro-RO"/>
        </w:rPr>
        <w:t xml:space="preserve"> și nu pot constitui venituri ale organizațiilor de gestiune colectivă</w:t>
      </w:r>
      <w:r w:rsidRPr="00A0147C">
        <w:rPr>
          <w:sz w:val="28"/>
          <w:szCs w:val="28"/>
          <w:lang w:val="ro-RO"/>
        </w:rPr>
        <w:t>;</w:t>
      </w:r>
    </w:p>
    <w:p w14:paraId="3D5B51C9" w14:textId="4B6E376E" w:rsidR="00AE4E9A" w:rsidRPr="00A0147C" w:rsidRDefault="00340494" w:rsidP="002E4484">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d) sumele colectate de o organizație de gestiune colectivă cu excepția remunerației compensatori</w:t>
      </w:r>
      <w:r w:rsidR="002553F9" w:rsidRPr="00A0147C">
        <w:rPr>
          <w:rFonts w:ascii="Times New Roman" w:hAnsi="Times New Roman"/>
          <w:sz w:val="28"/>
          <w:szCs w:val="28"/>
          <w:lang w:val="ro-RO"/>
        </w:rPr>
        <w:t>i</w:t>
      </w:r>
      <w:r w:rsidRPr="00A0147C">
        <w:rPr>
          <w:rFonts w:ascii="Times New Roman" w:hAnsi="Times New Roman"/>
          <w:sz w:val="28"/>
          <w:szCs w:val="28"/>
          <w:lang w:val="ro-RO"/>
        </w:rPr>
        <w:t xml:space="preserve"> pentru reproducerea operelor în scopuri personale și reproducerea reprografică, se repartizează individual titularilor de drepturi, proporţional cu utilizarea repertoriului fiecăruia, în termen de maxim 9 luni de la sfîrșitul anului calendaristic</w:t>
      </w:r>
      <w:r w:rsidR="00742A76" w:rsidRPr="00A0147C">
        <w:rPr>
          <w:rFonts w:ascii="Times New Roman" w:hAnsi="Times New Roman"/>
          <w:sz w:val="28"/>
          <w:szCs w:val="28"/>
          <w:lang w:val="ro-RO"/>
        </w:rPr>
        <w:t xml:space="preserve"> </w:t>
      </w:r>
      <w:r w:rsidRPr="00A0147C">
        <w:rPr>
          <w:rFonts w:ascii="Times New Roman" w:hAnsi="Times New Roman"/>
          <w:sz w:val="28"/>
          <w:szCs w:val="28"/>
          <w:lang w:val="ro-RO"/>
        </w:rPr>
        <w:t xml:space="preserve">în care au fost colectate remunerațiile şi se </w:t>
      </w:r>
      <w:r w:rsidR="004E2DE2" w:rsidRPr="00A0147C">
        <w:rPr>
          <w:rFonts w:ascii="Times New Roman" w:hAnsi="Times New Roman"/>
          <w:sz w:val="28"/>
          <w:szCs w:val="28"/>
          <w:lang w:val="ro-RO"/>
        </w:rPr>
        <w:t>achită</w:t>
      </w:r>
      <w:r w:rsidRPr="00A0147C">
        <w:rPr>
          <w:rFonts w:ascii="Times New Roman" w:hAnsi="Times New Roman"/>
          <w:sz w:val="28"/>
          <w:szCs w:val="28"/>
          <w:lang w:val="ro-RO"/>
        </w:rPr>
        <w:t xml:space="preserve"> în maxim 30 de zile de la data repartiţiei, </w:t>
      </w:r>
      <w:r w:rsidR="004E2DE2" w:rsidRPr="00A0147C">
        <w:rPr>
          <w:rFonts w:ascii="Times New Roman" w:hAnsi="Times New Roman"/>
          <w:sz w:val="28"/>
          <w:szCs w:val="28"/>
          <w:lang w:val="ro-RO"/>
        </w:rPr>
        <w:t>cu excepția</w:t>
      </w:r>
      <w:r w:rsidRPr="00A0147C">
        <w:rPr>
          <w:rFonts w:ascii="Times New Roman" w:hAnsi="Times New Roman"/>
          <w:sz w:val="28"/>
          <w:szCs w:val="28"/>
          <w:lang w:val="ro-RO"/>
        </w:rPr>
        <w:t xml:space="preserve"> cazului în care aceste termene nu pot fi respectate, din motive obiective cum ar fi: documentarea specială în vederea identificării titularilor de drepturi, raportările din partea utilizatorilor, identificarea drepturilor, stabilirea corespondențelor dintre informațiile privitoare la opere și alte obiecte protejate, pe de o parte, și titularii de drepturi, pe de altă parte, precum şi situaţia în care sumele repartizate individual sunt mai mici decât costurile gestiunii;</w:t>
      </w:r>
    </w:p>
    <w:p w14:paraId="735D561F" w14:textId="4985E551" w:rsidR="009C2BA0" w:rsidRPr="00A0147C" w:rsidRDefault="00340494" w:rsidP="002E4484">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 xml:space="preserve">Prezentele dispoziții se aplică inclusiv în cazul acordurilor de reprezentare reciprocă, precum și în relația dintre organizația de gestiune colectivă desemnată colector </w:t>
      </w:r>
      <w:r w:rsidRPr="009926C5">
        <w:rPr>
          <w:rFonts w:ascii="Times New Roman" w:hAnsi="Times New Roman"/>
          <w:sz w:val="28"/>
          <w:szCs w:val="28"/>
          <w:lang w:val="ro-RO"/>
        </w:rPr>
        <w:t xml:space="preserve">unic, </w:t>
      </w:r>
      <w:r w:rsidRPr="002E0895">
        <w:rPr>
          <w:rFonts w:ascii="Times New Roman" w:hAnsi="Times New Roman"/>
          <w:sz w:val="28"/>
          <w:szCs w:val="28"/>
          <w:lang w:val="ro-RO"/>
        </w:rPr>
        <w:t>conform art. 5</w:t>
      </w:r>
      <w:r w:rsidR="00490683" w:rsidRPr="002E0895">
        <w:rPr>
          <w:rFonts w:ascii="Times New Roman" w:hAnsi="Times New Roman"/>
          <w:sz w:val="28"/>
          <w:szCs w:val="28"/>
          <w:lang w:val="ro-RO"/>
        </w:rPr>
        <w:t>1</w:t>
      </w:r>
      <w:r w:rsidR="009926C5" w:rsidRPr="00E00A8D">
        <w:rPr>
          <w:rFonts w:ascii="Times New Roman" w:hAnsi="Times New Roman"/>
          <w:sz w:val="28"/>
          <w:szCs w:val="28"/>
          <w:vertAlign w:val="superscript"/>
          <w:lang w:val="ro-RO"/>
        </w:rPr>
        <w:t>2</w:t>
      </w:r>
      <w:r w:rsidRPr="002E0895">
        <w:rPr>
          <w:rFonts w:ascii="Times New Roman" w:hAnsi="Times New Roman"/>
          <w:sz w:val="28"/>
          <w:szCs w:val="28"/>
          <w:lang w:val="ro-RO"/>
        </w:rPr>
        <w:t xml:space="preserve"> </w:t>
      </w:r>
      <w:r w:rsidR="002553F9" w:rsidRPr="002E0895">
        <w:rPr>
          <w:rFonts w:ascii="Times New Roman" w:hAnsi="Times New Roman"/>
          <w:sz w:val="28"/>
          <w:szCs w:val="28"/>
          <w:lang w:val="ro-RO"/>
        </w:rPr>
        <w:t>din</w:t>
      </w:r>
      <w:r w:rsidR="002553F9" w:rsidRPr="00A0147C">
        <w:rPr>
          <w:rFonts w:ascii="Times New Roman" w:hAnsi="Times New Roman"/>
          <w:sz w:val="28"/>
          <w:szCs w:val="28"/>
          <w:lang w:val="ro-RO"/>
        </w:rPr>
        <w:t xml:space="preserve"> prezenta lege </w:t>
      </w:r>
      <w:r w:rsidRPr="00A0147C">
        <w:rPr>
          <w:rFonts w:ascii="Times New Roman" w:hAnsi="Times New Roman"/>
          <w:sz w:val="28"/>
          <w:szCs w:val="28"/>
          <w:lang w:val="ro-RO"/>
        </w:rPr>
        <w:t>și organizațiile beneficiare;</w:t>
      </w:r>
    </w:p>
    <w:p w14:paraId="5EBDD5C0" w14:textId="30BB4292" w:rsidR="00472986" w:rsidRPr="00A0147C" w:rsidRDefault="00340494" w:rsidP="002E4484">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 xml:space="preserve">e) remunerația compensatorie pentru reproducerea operelor în scopuri personale și reproducerea reprografică </w:t>
      </w:r>
      <w:r w:rsidR="004C0D96" w:rsidRPr="00A0147C">
        <w:rPr>
          <w:rFonts w:ascii="Times New Roman" w:hAnsi="Times New Roman"/>
          <w:sz w:val="28"/>
          <w:szCs w:val="28"/>
          <w:lang w:val="ro-RO"/>
        </w:rPr>
        <w:t>transferată</w:t>
      </w:r>
      <w:r w:rsidRPr="00A0147C">
        <w:rPr>
          <w:rFonts w:ascii="Times New Roman" w:hAnsi="Times New Roman"/>
          <w:sz w:val="28"/>
          <w:szCs w:val="28"/>
          <w:lang w:val="ro-RO"/>
        </w:rPr>
        <w:t xml:space="preserve"> către </w:t>
      </w:r>
      <w:r w:rsidR="00DB645C" w:rsidRPr="00A0147C">
        <w:rPr>
          <w:rFonts w:ascii="Times New Roman" w:hAnsi="Times New Roman"/>
          <w:sz w:val="28"/>
          <w:szCs w:val="28"/>
          <w:lang w:val="ro-RO"/>
        </w:rPr>
        <w:t>colectorul unic</w:t>
      </w:r>
      <w:r w:rsidRPr="00A0147C">
        <w:rPr>
          <w:rFonts w:ascii="Times New Roman" w:hAnsi="Times New Roman"/>
          <w:sz w:val="28"/>
          <w:szCs w:val="28"/>
          <w:lang w:val="ro-RO"/>
        </w:rPr>
        <w:t xml:space="preserve"> se achită autorilor/titularilor de drepturi în termen de</w:t>
      </w:r>
      <w:r w:rsidR="00131915" w:rsidRPr="00A0147C">
        <w:rPr>
          <w:rFonts w:ascii="Times New Roman" w:hAnsi="Times New Roman"/>
          <w:sz w:val="28"/>
          <w:szCs w:val="28"/>
          <w:lang w:val="ro-RO"/>
        </w:rPr>
        <w:t xml:space="preserve"> maxim</w:t>
      </w:r>
      <w:r w:rsidRPr="00A0147C">
        <w:rPr>
          <w:rFonts w:ascii="Times New Roman" w:hAnsi="Times New Roman"/>
          <w:sz w:val="28"/>
          <w:szCs w:val="28"/>
          <w:lang w:val="ro-RO"/>
        </w:rPr>
        <w:t xml:space="preserve"> 3 luni de la data transferului de către AGEPI;</w:t>
      </w:r>
    </w:p>
    <w:p w14:paraId="3A2C92AD" w14:textId="4E82651C" w:rsidR="0018291C" w:rsidRPr="00A0147C" w:rsidRDefault="00E30729">
      <w:pPr>
        <w:pStyle w:val="NormalWeb"/>
        <w:rPr>
          <w:sz w:val="28"/>
          <w:szCs w:val="28"/>
          <w:lang w:val="ro-RO"/>
        </w:rPr>
      </w:pPr>
      <w:r w:rsidRPr="00A0147C" w:rsidDel="00E30729">
        <w:rPr>
          <w:sz w:val="28"/>
          <w:szCs w:val="28"/>
          <w:lang w:val="ro-RO"/>
        </w:rPr>
        <w:t xml:space="preserve"> </w:t>
      </w:r>
      <w:r w:rsidR="0018291C" w:rsidRPr="00A0147C">
        <w:rPr>
          <w:sz w:val="28"/>
          <w:szCs w:val="28"/>
          <w:lang w:val="ro-RO"/>
        </w:rPr>
        <w:t>(</w:t>
      </w:r>
      <w:r>
        <w:rPr>
          <w:sz w:val="28"/>
          <w:szCs w:val="28"/>
          <w:lang w:val="ro-RO"/>
        </w:rPr>
        <w:t>2</w:t>
      </w:r>
      <w:r w:rsidR="0018291C" w:rsidRPr="00A0147C">
        <w:rPr>
          <w:sz w:val="28"/>
          <w:szCs w:val="28"/>
          <w:lang w:val="ro-RO"/>
        </w:rPr>
        <w:t xml:space="preserve">) În cazul în care organizația de gestiune colectivă investește veniturile provenite din drepturi sau orice venituri derivate din investirea veniturilor provenite din drepturi, acest aspect trebuie să se realizeze în interesul suprem al titularilor de drepturi ale căror drepturi </w:t>
      </w:r>
      <w:r w:rsidR="00A83BB8" w:rsidRPr="00A0147C">
        <w:rPr>
          <w:sz w:val="28"/>
          <w:szCs w:val="28"/>
          <w:lang w:val="ro-RO"/>
        </w:rPr>
        <w:t>l</w:t>
      </w:r>
      <w:r w:rsidR="0018291C" w:rsidRPr="00A0147C">
        <w:rPr>
          <w:sz w:val="28"/>
          <w:szCs w:val="28"/>
          <w:lang w:val="ro-RO"/>
        </w:rPr>
        <w:t>e reprezintă</w:t>
      </w:r>
      <w:r w:rsidR="00A83BB8" w:rsidRPr="00A0147C">
        <w:rPr>
          <w:sz w:val="28"/>
          <w:szCs w:val="28"/>
          <w:lang w:val="ro-RO"/>
        </w:rPr>
        <w:t xml:space="preserve">, în conformitate cu </w:t>
      </w:r>
      <w:r w:rsidR="002553F9" w:rsidRPr="00A0147C">
        <w:rPr>
          <w:sz w:val="28"/>
          <w:szCs w:val="28"/>
          <w:lang w:val="ro-RO"/>
        </w:rPr>
        <w:t xml:space="preserve">politica </w:t>
      </w:r>
      <w:r w:rsidR="00A83BB8" w:rsidRPr="00A0147C">
        <w:rPr>
          <w:sz w:val="28"/>
          <w:szCs w:val="28"/>
          <w:lang w:val="ro-RO"/>
        </w:rPr>
        <w:t>privind utilizarea veniturilor provenite din drepturi și a veniturilor obținute în rezultatul investirii veniturilor provenite din drepturi, cu politica de gestiune a riscurilor și cu respectarea următoarelor reguli:</w:t>
      </w:r>
    </w:p>
    <w:p w14:paraId="5B03D21C" w14:textId="77777777" w:rsidR="00A83BB8" w:rsidRPr="00A0147C" w:rsidRDefault="00A83BB8">
      <w:pPr>
        <w:pStyle w:val="NormalWeb"/>
        <w:rPr>
          <w:sz w:val="28"/>
          <w:szCs w:val="28"/>
          <w:lang w:val="ro-RO"/>
        </w:rPr>
      </w:pPr>
      <w:r w:rsidRPr="00A0147C">
        <w:rPr>
          <w:sz w:val="28"/>
          <w:szCs w:val="28"/>
          <w:lang w:val="ro-RO"/>
        </w:rPr>
        <w:t>a) dacă există un potențial conflict de interese, organizația de gestiune colectivă se asigură că investiția se realizează exclusiv în interesul membrilor săi;</w:t>
      </w:r>
    </w:p>
    <w:p w14:paraId="3CA05F27" w14:textId="77777777" w:rsidR="00A83BB8" w:rsidRPr="00A0147C" w:rsidRDefault="00A83BB8">
      <w:pPr>
        <w:pStyle w:val="NormalWeb"/>
        <w:rPr>
          <w:sz w:val="28"/>
          <w:szCs w:val="28"/>
          <w:lang w:val="ro-RO"/>
        </w:rPr>
      </w:pPr>
      <w:r w:rsidRPr="00A0147C">
        <w:rPr>
          <w:sz w:val="28"/>
          <w:szCs w:val="28"/>
          <w:lang w:val="ro-RO"/>
        </w:rPr>
        <w:t>b) activele se investesc într-un mod care să asigure siguranța, calitatea, lichiditatea și profitabilitatea portofoliului în întregul său;</w:t>
      </w:r>
    </w:p>
    <w:p w14:paraId="6F6F32FB" w14:textId="77777777" w:rsidR="00A83BB8" w:rsidRPr="00A0147C" w:rsidRDefault="00A83BB8">
      <w:pPr>
        <w:pStyle w:val="NormalWeb"/>
        <w:rPr>
          <w:sz w:val="28"/>
          <w:szCs w:val="28"/>
          <w:lang w:val="ro-RO"/>
        </w:rPr>
      </w:pPr>
      <w:r w:rsidRPr="00A0147C">
        <w:rPr>
          <w:sz w:val="28"/>
          <w:szCs w:val="28"/>
          <w:lang w:val="ro-RO"/>
        </w:rPr>
        <w:t>c) activele sunt diversificate în mod corespunzător, pentru a se evita dependența excesivă de un anumit activ și acumulările de riscuri la nivelul întregului portofoliu.</w:t>
      </w:r>
    </w:p>
    <w:p w14:paraId="65021642" w14:textId="4A3FE0FC" w:rsidR="00F754A2" w:rsidRPr="00A0147C" w:rsidRDefault="00340494" w:rsidP="00E30729">
      <w:pPr>
        <w:pStyle w:val="NormalWeb"/>
        <w:rPr>
          <w:sz w:val="28"/>
          <w:szCs w:val="28"/>
          <w:lang w:val="ro-RO"/>
        </w:rPr>
      </w:pPr>
      <w:r w:rsidRPr="00A0147C">
        <w:rPr>
          <w:sz w:val="28"/>
          <w:szCs w:val="28"/>
          <w:lang w:val="ro-RO"/>
        </w:rPr>
        <w:t>(</w:t>
      </w:r>
      <w:r w:rsidR="007C5269">
        <w:rPr>
          <w:sz w:val="28"/>
          <w:szCs w:val="28"/>
          <w:lang w:val="ro-RO"/>
        </w:rPr>
        <w:t>3</w:t>
      </w:r>
      <w:r w:rsidRPr="00E00A8D">
        <w:rPr>
          <w:sz w:val="28"/>
          <w:szCs w:val="28"/>
          <w:lang w:val="ro-RO"/>
        </w:rPr>
        <w:t xml:space="preserve">) </w:t>
      </w:r>
      <w:r w:rsidR="00E30729" w:rsidRPr="00E00A8D">
        <w:rPr>
          <w:sz w:val="28"/>
          <w:szCs w:val="28"/>
          <w:lang w:val="ro-RO"/>
        </w:rPr>
        <w:t>În cazul în care, prin statut se prevede posibilitatea ca o organizație de gestiune colectivă să poată presta servicii sociale, culturale sau educaționale finanțate prin intermediul reținerilor din veniturile provenite din drepturi, aceste servicii se prestează pe baza unor criterii echitabile, în special în ceea ce privește accesul la aceste servicii și amploarea lor.</w:t>
      </w:r>
    </w:p>
    <w:p w14:paraId="1C1CC196" w14:textId="0FA7119F" w:rsidR="00DB6E1F" w:rsidRPr="00A0147C" w:rsidRDefault="00340494">
      <w:pPr>
        <w:pStyle w:val="NormalWeb"/>
        <w:rPr>
          <w:color w:val="000000"/>
          <w:sz w:val="28"/>
          <w:szCs w:val="28"/>
          <w:lang w:val="ro-RO"/>
        </w:rPr>
      </w:pPr>
      <w:r w:rsidRPr="00A0147C">
        <w:rPr>
          <w:color w:val="000000"/>
          <w:sz w:val="28"/>
          <w:szCs w:val="28"/>
          <w:lang w:val="ro-RO"/>
        </w:rPr>
        <w:t>(</w:t>
      </w:r>
      <w:r w:rsidR="007C5269">
        <w:rPr>
          <w:color w:val="000000"/>
          <w:sz w:val="28"/>
          <w:szCs w:val="28"/>
          <w:lang w:val="ro-RO"/>
        </w:rPr>
        <w:t>4</w:t>
      </w:r>
      <w:r w:rsidRPr="00A0147C">
        <w:rPr>
          <w:color w:val="000000"/>
          <w:sz w:val="28"/>
          <w:szCs w:val="28"/>
          <w:lang w:val="ro-RO"/>
        </w:rPr>
        <w:t>) O organizație de gestiune colectivă păstrează separat în conturile sale:</w:t>
      </w:r>
    </w:p>
    <w:p w14:paraId="163B68A4" w14:textId="77777777" w:rsidR="00DB6E1F" w:rsidRPr="00A0147C" w:rsidRDefault="00340494">
      <w:pPr>
        <w:pStyle w:val="NormalWeb"/>
        <w:rPr>
          <w:color w:val="000000"/>
          <w:sz w:val="28"/>
          <w:szCs w:val="28"/>
          <w:lang w:val="ro-RO"/>
        </w:rPr>
      </w:pPr>
      <w:r w:rsidRPr="00A0147C">
        <w:rPr>
          <w:color w:val="000000"/>
          <w:sz w:val="28"/>
          <w:szCs w:val="28"/>
          <w:lang w:val="ro-RO"/>
        </w:rPr>
        <w:t>a) sumele colectate pentru fiecare sursă de colectare;</w:t>
      </w:r>
    </w:p>
    <w:p w14:paraId="002A2A8F" w14:textId="77777777" w:rsidR="00DB6E1F" w:rsidRPr="00A0147C" w:rsidRDefault="00340494">
      <w:pPr>
        <w:pStyle w:val="NormalWeb"/>
        <w:rPr>
          <w:color w:val="000000"/>
          <w:sz w:val="28"/>
          <w:szCs w:val="28"/>
          <w:lang w:val="ro-RO"/>
        </w:rPr>
      </w:pPr>
      <w:r w:rsidRPr="00A0147C">
        <w:rPr>
          <w:color w:val="000000"/>
          <w:sz w:val="28"/>
          <w:szCs w:val="28"/>
          <w:lang w:val="ro-RO"/>
        </w:rPr>
        <w:t>b) orice venituri prevăzute în statut, inclusiv comisionul de gestiune, activele proprii, taxele de aderare, cotizaţiile, donaţiile, sponsorizările, dobânzile şi dividendele rezultate din plasarea veniturilor;</w:t>
      </w:r>
    </w:p>
    <w:p w14:paraId="6CAF4E4B" w14:textId="77777777" w:rsidR="00DB6E1F" w:rsidRPr="00A0147C" w:rsidRDefault="00340494">
      <w:pPr>
        <w:pStyle w:val="NormalWeb"/>
        <w:rPr>
          <w:color w:val="000000"/>
          <w:sz w:val="28"/>
          <w:szCs w:val="28"/>
          <w:lang w:val="ro-RO"/>
        </w:rPr>
      </w:pPr>
      <w:r w:rsidRPr="00A0147C">
        <w:rPr>
          <w:color w:val="000000"/>
          <w:sz w:val="28"/>
          <w:szCs w:val="28"/>
          <w:lang w:val="ro-RO"/>
        </w:rPr>
        <w:t>c) sumele nerevendicate, evidenţiate şi păstrate, de către organizație, în conturi analitice distincte timp de 3 ani de la data notificării.</w:t>
      </w:r>
    </w:p>
    <w:p w14:paraId="1C5B82BE" w14:textId="175BADB9" w:rsidR="00DB6E1F" w:rsidRPr="00A0147C" w:rsidRDefault="00340494">
      <w:pPr>
        <w:pStyle w:val="NormalWeb"/>
        <w:rPr>
          <w:color w:val="000000"/>
          <w:sz w:val="28"/>
          <w:szCs w:val="28"/>
          <w:lang w:val="ro-RO"/>
        </w:rPr>
      </w:pPr>
      <w:r w:rsidRPr="00A0147C">
        <w:rPr>
          <w:color w:val="000000"/>
          <w:sz w:val="28"/>
          <w:szCs w:val="28"/>
          <w:lang w:val="ro-RO"/>
        </w:rPr>
        <w:t>(</w:t>
      </w:r>
      <w:r w:rsidR="007C5269">
        <w:rPr>
          <w:color w:val="000000"/>
          <w:sz w:val="28"/>
          <w:szCs w:val="28"/>
          <w:lang w:val="ro-RO"/>
        </w:rPr>
        <w:t>5</w:t>
      </w:r>
      <w:r w:rsidRPr="00A0147C">
        <w:rPr>
          <w:color w:val="000000"/>
          <w:sz w:val="28"/>
          <w:szCs w:val="28"/>
          <w:lang w:val="ro-RO"/>
        </w:rPr>
        <w:t>) Organizaţiile de gestiune colectivă nu au dreptul să desfăşoare activitate comercială sau să valorifice operele şi obiectele drepturilor conexe care i-au fost încredinţate în gestiune</w:t>
      </w:r>
      <w:r w:rsidR="00653080" w:rsidRPr="00A0147C">
        <w:rPr>
          <w:color w:val="000000"/>
          <w:sz w:val="28"/>
          <w:szCs w:val="28"/>
          <w:lang w:val="ro-RO"/>
        </w:rPr>
        <w:t xml:space="preserve"> </w:t>
      </w:r>
      <w:r w:rsidRPr="00A0147C">
        <w:rPr>
          <w:color w:val="000000"/>
          <w:sz w:val="28"/>
          <w:szCs w:val="28"/>
          <w:lang w:val="ro-RO"/>
        </w:rPr>
        <w:t>şi nu li se transferă sau nu li se transmit drepturi de autor şi conexe ori utilizarea acestora.</w:t>
      </w:r>
    </w:p>
    <w:p w14:paraId="7DB37FAC" w14:textId="33244516" w:rsidR="00DB6E1F" w:rsidRPr="00A0147C" w:rsidRDefault="00340494" w:rsidP="00FC4E44">
      <w:pPr>
        <w:pStyle w:val="NormalWeb"/>
        <w:tabs>
          <w:tab w:val="left" w:pos="1498"/>
        </w:tabs>
        <w:rPr>
          <w:color w:val="000000"/>
          <w:sz w:val="28"/>
          <w:szCs w:val="28"/>
          <w:lang w:val="ro-RO"/>
        </w:rPr>
      </w:pPr>
      <w:r w:rsidRPr="00A0147C">
        <w:rPr>
          <w:color w:val="000000"/>
          <w:sz w:val="28"/>
          <w:szCs w:val="28"/>
          <w:lang w:val="ro-RO"/>
        </w:rPr>
        <w:t>(</w:t>
      </w:r>
      <w:r w:rsidR="007C5269">
        <w:rPr>
          <w:color w:val="000000"/>
          <w:sz w:val="28"/>
          <w:szCs w:val="28"/>
          <w:lang w:val="ro-RO"/>
        </w:rPr>
        <w:t>6</w:t>
      </w:r>
      <w:r w:rsidRPr="00A0147C">
        <w:rPr>
          <w:color w:val="000000"/>
          <w:sz w:val="28"/>
          <w:szCs w:val="28"/>
          <w:lang w:val="ro-RO"/>
        </w:rPr>
        <w:t xml:space="preserve">) Revendicarea de către titularii de drepturi a sumelor cuvenite se poate face în termen de 3 ani de la data notificării. Sumele rămase nerepartizate după </w:t>
      </w:r>
      <w:r w:rsidR="001031B2" w:rsidRPr="00A0147C">
        <w:rPr>
          <w:color w:val="000000"/>
          <w:sz w:val="28"/>
          <w:szCs w:val="28"/>
          <w:lang w:val="ro-RO"/>
        </w:rPr>
        <w:t xml:space="preserve">expirarea </w:t>
      </w:r>
      <w:r w:rsidRPr="00A0147C">
        <w:rPr>
          <w:color w:val="000000"/>
          <w:sz w:val="28"/>
          <w:szCs w:val="28"/>
          <w:lang w:val="ro-RO"/>
        </w:rPr>
        <w:t xml:space="preserve">termenului de 3 ani de la data notificării sunt repartizate membrilor, proporţional cu sumele repartizate în perioada din care provin, potrivit hotărârii </w:t>
      </w:r>
      <w:r w:rsidR="005506AA" w:rsidRPr="00A0147C">
        <w:rPr>
          <w:color w:val="000000"/>
          <w:sz w:val="28"/>
          <w:szCs w:val="28"/>
          <w:lang w:val="ro-RO"/>
        </w:rPr>
        <w:t>A</w:t>
      </w:r>
      <w:r w:rsidRPr="00A0147C">
        <w:rPr>
          <w:color w:val="000000"/>
          <w:sz w:val="28"/>
          <w:szCs w:val="28"/>
          <w:lang w:val="ro-RO"/>
        </w:rPr>
        <w:t xml:space="preserve">dunării </w:t>
      </w:r>
      <w:r w:rsidR="005506AA" w:rsidRPr="00A0147C">
        <w:rPr>
          <w:color w:val="000000"/>
          <w:sz w:val="28"/>
          <w:szCs w:val="28"/>
          <w:lang w:val="ro-RO"/>
        </w:rPr>
        <w:t>G</w:t>
      </w:r>
      <w:r w:rsidRPr="00A0147C">
        <w:rPr>
          <w:color w:val="000000"/>
          <w:sz w:val="28"/>
          <w:szCs w:val="28"/>
          <w:lang w:val="ro-RO"/>
        </w:rPr>
        <w:t>enerale.</w:t>
      </w:r>
    </w:p>
    <w:p w14:paraId="6A35E2B7" w14:textId="3B1F2727" w:rsidR="00DB6E1F" w:rsidRPr="00A0147C" w:rsidRDefault="00340494">
      <w:pPr>
        <w:pStyle w:val="NormalWeb"/>
        <w:rPr>
          <w:color w:val="000000"/>
          <w:sz w:val="28"/>
          <w:szCs w:val="28"/>
          <w:lang w:val="ro-RO"/>
        </w:rPr>
      </w:pPr>
      <w:r w:rsidRPr="00A0147C">
        <w:rPr>
          <w:color w:val="000000"/>
          <w:sz w:val="28"/>
          <w:szCs w:val="28"/>
          <w:lang w:val="ro-RO"/>
        </w:rPr>
        <w:t>(</w:t>
      </w:r>
      <w:r w:rsidR="007C5269">
        <w:rPr>
          <w:color w:val="000000"/>
          <w:sz w:val="28"/>
          <w:szCs w:val="28"/>
          <w:lang w:val="ro-RO"/>
        </w:rPr>
        <w:t>7</w:t>
      </w:r>
      <w:r w:rsidRPr="00A0147C">
        <w:rPr>
          <w:color w:val="000000"/>
          <w:sz w:val="28"/>
          <w:szCs w:val="28"/>
          <w:lang w:val="ro-RO"/>
        </w:rPr>
        <w:t>) Notificarea sumelor nerepartizate sau nerevendicate se face în scris şi electronic, inclusiv pe pagina proprie de internet a organizaţiei de gestiune colectivă, în termen de 6 luni de la sf</w:t>
      </w:r>
      <w:r w:rsidR="001031B2" w:rsidRPr="00A0147C">
        <w:rPr>
          <w:color w:val="000000"/>
          <w:sz w:val="28"/>
          <w:szCs w:val="28"/>
          <w:lang w:val="ro-RO"/>
        </w:rPr>
        <w:t>î</w:t>
      </w:r>
      <w:r w:rsidRPr="00A0147C">
        <w:rPr>
          <w:color w:val="000000"/>
          <w:sz w:val="28"/>
          <w:szCs w:val="28"/>
          <w:lang w:val="ro-RO"/>
        </w:rPr>
        <w:t>rșitul anului calendaristic şi va conţine cel puţin următoarele informaţii:</w:t>
      </w:r>
    </w:p>
    <w:p w14:paraId="304782CA" w14:textId="77777777" w:rsidR="00DB6E1F" w:rsidRPr="00A0147C" w:rsidRDefault="00340494">
      <w:pPr>
        <w:pStyle w:val="NormalWeb"/>
        <w:rPr>
          <w:color w:val="000000"/>
          <w:sz w:val="28"/>
          <w:szCs w:val="28"/>
          <w:lang w:val="ro-RO"/>
        </w:rPr>
      </w:pPr>
      <w:r w:rsidRPr="00A0147C">
        <w:rPr>
          <w:color w:val="000000"/>
          <w:sz w:val="28"/>
          <w:szCs w:val="28"/>
          <w:lang w:val="ro-RO"/>
        </w:rPr>
        <w:t xml:space="preserve">a) titlul operei sau al altui obiect protejat; </w:t>
      </w:r>
    </w:p>
    <w:p w14:paraId="42713FF9" w14:textId="77777777" w:rsidR="00DB6E1F" w:rsidRPr="00A0147C" w:rsidRDefault="00340494">
      <w:pPr>
        <w:pStyle w:val="NormalWeb"/>
        <w:rPr>
          <w:color w:val="000000"/>
          <w:sz w:val="28"/>
          <w:szCs w:val="28"/>
          <w:lang w:val="ro-RO"/>
        </w:rPr>
      </w:pPr>
      <w:r w:rsidRPr="00A0147C">
        <w:rPr>
          <w:color w:val="000000"/>
          <w:sz w:val="28"/>
          <w:szCs w:val="28"/>
          <w:lang w:val="ro-RO"/>
        </w:rPr>
        <w:t xml:space="preserve">b) </w:t>
      </w:r>
      <w:r w:rsidR="00B364D1" w:rsidRPr="00A0147C">
        <w:rPr>
          <w:color w:val="000000"/>
          <w:sz w:val="28"/>
          <w:szCs w:val="28"/>
          <w:lang w:val="ro-RO"/>
        </w:rPr>
        <w:t>numele titularului de drepturi;</w:t>
      </w:r>
      <w:r w:rsidRPr="00A0147C">
        <w:rPr>
          <w:color w:val="000000"/>
          <w:sz w:val="28"/>
          <w:szCs w:val="28"/>
          <w:lang w:val="ro-RO"/>
        </w:rPr>
        <w:t>;</w:t>
      </w:r>
    </w:p>
    <w:p w14:paraId="0DAFFCF7" w14:textId="77777777" w:rsidR="00DB6E1F" w:rsidRPr="00A0147C" w:rsidRDefault="00340494">
      <w:pPr>
        <w:pStyle w:val="NormalWeb"/>
        <w:rPr>
          <w:color w:val="000000"/>
          <w:sz w:val="28"/>
          <w:szCs w:val="28"/>
          <w:lang w:val="ro-RO"/>
        </w:rPr>
      </w:pPr>
      <w:r w:rsidRPr="00A0147C">
        <w:rPr>
          <w:color w:val="000000"/>
          <w:sz w:val="28"/>
          <w:szCs w:val="28"/>
          <w:lang w:val="ro-RO"/>
        </w:rPr>
        <w:t>c) denumirea utilizatorului şi data utilizării;</w:t>
      </w:r>
    </w:p>
    <w:p w14:paraId="33884A7A" w14:textId="77777777" w:rsidR="00DB6E1F" w:rsidRPr="00A0147C" w:rsidRDefault="00340494">
      <w:pPr>
        <w:pStyle w:val="NormalWeb"/>
        <w:rPr>
          <w:color w:val="000000"/>
          <w:sz w:val="28"/>
          <w:szCs w:val="28"/>
          <w:lang w:val="ro-RO"/>
        </w:rPr>
      </w:pPr>
      <w:r w:rsidRPr="00A0147C">
        <w:rPr>
          <w:color w:val="000000"/>
          <w:sz w:val="28"/>
          <w:szCs w:val="28"/>
          <w:lang w:val="ro-RO"/>
        </w:rPr>
        <w:t>d) orice alte informaţii care ar putea facilita identificarea titularului de drepturi.</w:t>
      </w:r>
    </w:p>
    <w:p w14:paraId="0E9DED62" w14:textId="3953E09E" w:rsidR="00A374CC" w:rsidRPr="00A0147C" w:rsidRDefault="00340494" w:rsidP="001E61C6">
      <w:pPr>
        <w:pStyle w:val="NormalWeb"/>
        <w:rPr>
          <w:color w:val="000000"/>
          <w:sz w:val="28"/>
          <w:szCs w:val="28"/>
          <w:lang w:val="ro-RO"/>
        </w:rPr>
      </w:pPr>
      <w:r w:rsidRPr="00A0147C">
        <w:rPr>
          <w:color w:val="000000"/>
          <w:sz w:val="28"/>
          <w:szCs w:val="28"/>
          <w:lang w:val="ro-RO"/>
        </w:rPr>
        <w:t>(</w:t>
      </w:r>
      <w:r w:rsidR="007C5269">
        <w:rPr>
          <w:color w:val="000000"/>
          <w:sz w:val="28"/>
          <w:szCs w:val="28"/>
          <w:lang w:val="ro-RO"/>
        </w:rPr>
        <w:t>8</w:t>
      </w:r>
      <w:r w:rsidRPr="00A0147C">
        <w:rPr>
          <w:color w:val="000000"/>
          <w:sz w:val="28"/>
          <w:szCs w:val="28"/>
          <w:lang w:val="ro-RO"/>
        </w:rPr>
        <w:t>) Pentru identificarea și localizarea titularilor de drepturi, organizaţia de gestiune colectivă, în termen de 3 luni de la expirarea termenului stabilit la alin. (</w:t>
      </w:r>
      <w:r w:rsidR="004C0D96" w:rsidRPr="00A0147C">
        <w:rPr>
          <w:color w:val="000000"/>
          <w:sz w:val="28"/>
          <w:szCs w:val="28"/>
          <w:lang w:val="ro-RO"/>
        </w:rPr>
        <w:t>10</w:t>
      </w:r>
      <w:r w:rsidRPr="00A0147C">
        <w:rPr>
          <w:color w:val="000000"/>
          <w:sz w:val="28"/>
          <w:szCs w:val="28"/>
          <w:lang w:val="ro-RO"/>
        </w:rPr>
        <w:t>) din prezentul articol, pune informații</w:t>
      </w:r>
      <w:r w:rsidR="00490683" w:rsidRPr="00A0147C">
        <w:rPr>
          <w:color w:val="000000"/>
          <w:sz w:val="28"/>
          <w:szCs w:val="28"/>
          <w:lang w:val="ro-RO"/>
        </w:rPr>
        <w:t>le</w:t>
      </w:r>
      <w:r w:rsidRPr="00A0147C">
        <w:rPr>
          <w:color w:val="000000"/>
          <w:sz w:val="28"/>
          <w:szCs w:val="28"/>
          <w:lang w:val="ro-RO"/>
        </w:rPr>
        <w:t xml:space="preserve"> privind operele și alte obiecte protejate în cazul cărora unul sau mai mulți titulari de drepturi nu au fost identificați sau localizați la dispoziţia:</w:t>
      </w:r>
    </w:p>
    <w:p w14:paraId="5BA891E1" w14:textId="77777777" w:rsidR="00A374CC" w:rsidRPr="00A0147C" w:rsidRDefault="00340494" w:rsidP="001E61C6">
      <w:pPr>
        <w:pStyle w:val="NormalWeb"/>
        <w:rPr>
          <w:color w:val="000000"/>
          <w:sz w:val="28"/>
          <w:szCs w:val="28"/>
          <w:lang w:val="ro-RO"/>
        </w:rPr>
      </w:pPr>
      <w:r w:rsidRPr="00A0147C">
        <w:rPr>
          <w:color w:val="000000"/>
          <w:sz w:val="28"/>
          <w:szCs w:val="28"/>
          <w:lang w:val="ro-RO"/>
        </w:rPr>
        <w:t>a) titularilor de drepturi pe care îi reprezintă;</w:t>
      </w:r>
    </w:p>
    <w:p w14:paraId="6CF1574D" w14:textId="77777777" w:rsidR="00A374CC" w:rsidRPr="00A0147C" w:rsidRDefault="00340494" w:rsidP="001E61C6">
      <w:pPr>
        <w:pStyle w:val="NormalWeb"/>
        <w:rPr>
          <w:color w:val="000000"/>
          <w:sz w:val="28"/>
          <w:szCs w:val="28"/>
          <w:lang w:val="ro-RO"/>
        </w:rPr>
      </w:pPr>
      <w:r w:rsidRPr="00A0147C">
        <w:rPr>
          <w:color w:val="000000"/>
          <w:sz w:val="28"/>
          <w:szCs w:val="28"/>
          <w:lang w:val="ro-RO"/>
        </w:rPr>
        <w:t>b) organizațiilor de gestiune colectivă similare din străinătate cu care a încheiat acorduri de reprezentare;</w:t>
      </w:r>
    </w:p>
    <w:p w14:paraId="01AF1AC4" w14:textId="77777777" w:rsidR="00A374CC" w:rsidRPr="00A0147C" w:rsidRDefault="00340494" w:rsidP="001E61C6">
      <w:pPr>
        <w:pStyle w:val="NormalWeb"/>
        <w:rPr>
          <w:color w:val="000000"/>
          <w:sz w:val="28"/>
          <w:szCs w:val="28"/>
          <w:lang w:val="ro-RO"/>
        </w:rPr>
      </w:pPr>
      <w:r w:rsidRPr="00A0147C">
        <w:rPr>
          <w:color w:val="000000"/>
          <w:sz w:val="28"/>
          <w:szCs w:val="28"/>
          <w:lang w:val="ro-RO"/>
        </w:rPr>
        <w:t>c) publicului larg.</w:t>
      </w:r>
    </w:p>
    <w:p w14:paraId="35A272FF" w14:textId="72410519" w:rsidR="00DB6E1F" w:rsidRDefault="00340494" w:rsidP="00F83710">
      <w:pPr>
        <w:pStyle w:val="NormalWeb"/>
        <w:rPr>
          <w:sz w:val="28"/>
          <w:szCs w:val="28"/>
          <w:lang w:val="ro-RO"/>
        </w:rPr>
      </w:pPr>
      <w:r w:rsidRPr="00A0147C">
        <w:rPr>
          <w:color w:val="000000"/>
          <w:sz w:val="28"/>
          <w:szCs w:val="28"/>
          <w:lang w:val="ro-RO"/>
        </w:rPr>
        <w:t>(</w:t>
      </w:r>
      <w:r w:rsidR="007C5269">
        <w:rPr>
          <w:color w:val="000000"/>
          <w:sz w:val="28"/>
          <w:szCs w:val="28"/>
          <w:lang w:val="ro-RO"/>
        </w:rPr>
        <w:t>9</w:t>
      </w:r>
      <w:r w:rsidRPr="00A0147C">
        <w:rPr>
          <w:color w:val="000000"/>
          <w:sz w:val="28"/>
          <w:szCs w:val="28"/>
          <w:lang w:val="ro-RO"/>
        </w:rPr>
        <w:t xml:space="preserve">) </w:t>
      </w:r>
      <w:r w:rsidRPr="00A0147C">
        <w:rPr>
          <w:sz w:val="28"/>
          <w:szCs w:val="28"/>
          <w:lang w:val="ro-RO"/>
        </w:rPr>
        <w:t xml:space="preserve">Organizațiile de gestiune colectivă trebuie să acționeze cu bună credință și să ia toate măsurile necesare în scopul identificării și localizării titularilor de drepturi, pentru </w:t>
      </w:r>
      <w:r w:rsidR="00226B8D" w:rsidRPr="00A0147C">
        <w:rPr>
          <w:sz w:val="28"/>
          <w:szCs w:val="28"/>
          <w:lang w:val="ro-RO"/>
        </w:rPr>
        <w:t xml:space="preserve">achitarea </w:t>
      </w:r>
      <w:r w:rsidRPr="00A0147C">
        <w:rPr>
          <w:sz w:val="28"/>
          <w:szCs w:val="28"/>
          <w:lang w:val="ro-RO"/>
        </w:rPr>
        <w:t>sumelor ce li se cuvin.  În acest sens, organizațiile vor verifica bazele de date cu privire la lista de membri și repertoriu, inclusiv ale altor organizații similare autohtone și străine, precum și orice alte informații relevante la care au acces.</w:t>
      </w:r>
    </w:p>
    <w:p w14:paraId="2A32D2D7" w14:textId="3AEC9D56" w:rsidR="00A440C3" w:rsidRDefault="00A440C3" w:rsidP="00A440C3">
      <w:pPr>
        <w:pStyle w:val="NormalWeb"/>
        <w:rPr>
          <w:color w:val="000000"/>
          <w:sz w:val="28"/>
          <w:szCs w:val="28"/>
          <w:lang w:val="ro-RO"/>
        </w:rPr>
      </w:pPr>
      <w:r w:rsidRPr="00A440C3">
        <w:rPr>
          <w:sz w:val="28"/>
          <w:szCs w:val="28"/>
          <w:lang w:val="ro-RO"/>
        </w:rPr>
        <w:t>(10</w:t>
      </w:r>
      <w:r w:rsidRPr="00E00A8D">
        <w:rPr>
          <w:sz w:val="28"/>
          <w:szCs w:val="28"/>
          <w:lang w:val="en-US"/>
        </w:rPr>
        <w:softHyphen/>
      </w:r>
      <w:r w:rsidRPr="00A440C3">
        <w:rPr>
          <w:sz w:val="28"/>
          <w:szCs w:val="28"/>
          <w:lang w:val="ro-MD"/>
        </w:rPr>
        <w:t xml:space="preserve">) </w:t>
      </w:r>
      <w:r w:rsidRPr="00A440C3">
        <w:rPr>
          <w:color w:val="000000"/>
          <w:sz w:val="28"/>
          <w:szCs w:val="28"/>
          <w:lang w:val="ro-RO"/>
        </w:rPr>
        <w:t xml:space="preserve">Organizațiile de gestiune colectivă, utilizatorii și entitățile comune de colectare au obligația să utilizeze cu titlu gratuit </w:t>
      </w:r>
      <w:r w:rsidRPr="00E00A8D">
        <w:rPr>
          <w:color w:val="000000"/>
          <w:sz w:val="28"/>
          <w:szCs w:val="28"/>
          <w:lang w:val="ro-RO"/>
        </w:rPr>
        <w:t>sistemul (soft) de monitorizare a operelor valorificate și repartizare a remunerației</w:t>
      </w:r>
      <w:r w:rsidRPr="00A440C3">
        <w:rPr>
          <w:color w:val="000000"/>
          <w:sz w:val="28"/>
          <w:szCs w:val="28"/>
          <w:lang w:val="ro-RO"/>
        </w:rPr>
        <w:t xml:space="preserve"> deținut de AGEPI în vederea repartizării eficiente și echitabile a remunerației datorate titularilor de drepturi.</w:t>
      </w:r>
    </w:p>
    <w:p w14:paraId="7CED9F85" w14:textId="5E20C502" w:rsidR="00A440C3" w:rsidRPr="00A440C3" w:rsidRDefault="00A440C3" w:rsidP="00F83710">
      <w:pPr>
        <w:pStyle w:val="NormalWeb"/>
        <w:rPr>
          <w:sz w:val="28"/>
          <w:szCs w:val="28"/>
          <w:lang w:val="ro-RO"/>
        </w:rPr>
      </w:pPr>
    </w:p>
    <w:p w14:paraId="34638A94" w14:textId="1C8EFD3B" w:rsidR="00E30729" w:rsidRPr="00E00A8D" w:rsidRDefault="007C5269" w:rsidP="00E30729">
      <w:pPr>
        <w:pStyle w:val="NormalWeb"/>
        <w:rPr>
          <w:b/>
          <w:sz w:val="28"/>
          <w:szCs w:val="28"/>
          <w:lang w:val="ro-RO"/>
        </w:rPr>
      </w:pPr>
      <w:r w:rsidRPr="00E00A8D">
        <w:rPr>
          <w:b/>
          <w:sz w:val="28"/>
          <w:szCs w:val="28"/>
          <w:lang w:val="ro-RO"/>
        </w:rPr>
        <w:t>Articolul 51</w:t>
      </w:r>
      <w:r w:rsidR="00E30729" w:rsidRPr="00E00A8D">
        <w:rPr>
          <w:b/>
          <w:sz w:val="28"/>
          <w:szCs w:val="28"/>
          <w:lang w:val="ro-RO"/>
        </w:rPr>
        <w:t>. Comision</w:t>
      </w:r>
      <w:r w:rsidRPr="00E00A8D">
        <w:rPr>
          <w:b/>
          <w:sz w:val="28"/>
          <w:szCs w:val="28"/>
          <w:lang w:val="ro-RO"/>
        </w:rPr>
        <w:t>ul de gestiune</w:t>
      </w:r>
    </w:p>
    <w:p w14:paraId="69C82C26" w14:textId="3A0DB05C" w:rsidR="00E30729" w:rsidRPr="00E00A8D" w:rsidRDefault="00E0463B" w:rsidP="00E30729">
      <w:pPr>
        <w:pStyle w:val="ListParagraph"/>
        <w:numPr>
          <w:ilvl w:val="0"/>
          <w:numId w:val="22"/>
        </w:numPr>
        <w:ind w:left="0" w:firstLine="567"/>
        <w:jc w:val="both"/>
        <w:rPr>
          <w:sz w:val="28"/>
          <w:szCs w:val="28"/>
          <w:lang w:val="ro-RO"/>
        </w:rPr>
      </w:pPr>
      <w:r w:rsidRPr="00E00A8D">
        <w:rPr>
          <w:sz w:val="28"/>
          <w:szCs w:val="28"/>
          <w:lang w:val="ro-RO"/>
        </w:rPr>
        <w:t>Comisionul de gestiune</w:t>
      </w:r>
      <w:r w:rsidR="00A440C3" w:rsidRPr="00E00A8D">
        <w:rPr>
          <w:sz w:val="28"/>
          <w:szCs w:val="28"/>
          <w:lang w:val="ro-RO"/>
        </w:rPr>
        <w:t>, în cazul drepturilor gestionate colectiv facultativ,</w:t>
      </w:r>
      <w:r w:rsidRPr="00E00A8D">
        <w:rPr>
          <w:sz w:val="28"/>
          <w:szCs w:val="28"/>
          <w:lang w:val="ro-RO"/>
        </w:rPr>
        <w:t xml:space="preserve"> </w:t>
      </w:r>
      <w:r w:rsidR="00E30729" w:rsidRPr="00E00A8D">
        <w:rPr>
          <w:sz w:val="28"/>
          <w:szCs w:val="28"/>
          <w:lang w:val="ro-RO"/>
        </w:rPr>
        <w:t>nu po</w:t>
      </w:r>
      <w:r w:rsidRPr="00E00A8D">
        <w:rPr>
          <w:sz w:val="28"/>
          <w:szCs w:val="28"/>
          <w:lang w:val="ro-RO"/>
        </w:rPr>
        <w:t>a</w:t>
      </w:r>
      <w:r w:rsidR="00E30729" w:rsidRPr="00E00A8D">
        <w:rPr>
          <w:sz w:val="28"/>
          <w:szCs w:val="28"/>
          <w:lang w:val="ro-RO"/>
        </w:rPr>
        <w:t>t</w:t>
      </w:r>
      <w:r w:rsidRPr="00E00A8D">
        <w:rPr>
          <w:sz w:val="28"/>
          <w:szCs w:val="28"/>
          <w:lang w:val="ro-RO"/>
        </w:rPr>
        <w:t>e</w:t>
      </w:r>
      <w:r w:rsidR="00E30729" w:rsidRPr="00E00A8D">
        <w:rPr>
          <w:sz w:val="28"/>
          <w:szCs w:val="28"/>
          <w:lang w:val="ro-RO"/>
        </w:rPr>
        <w:t xml:space="preserve"> dep</w:t>
      </w:r>
      <w:r w:rsidRPr="00E00A8D">
        <w:rPr>
          <w:sz w:val="28"/>
          <w:szCs w:val="28"/>
          <w:lang w:val="ro-RO"/>
        </w:rPr>
        <w:t>ăși  20% din sumele</w:t>
      </w:r>
      <w:r w:rsidR="007C5269" w:rsidRPr="00E00A8D">
        <w:rPr>
          <w:sz w:val="28"/>
          <w:szCs w:val="28"/>
          <w:lang w:val="ro-RO"/>
        </w:rPr>
        <w:t xml:space="preserve"> achitate</w:t>
      </w:r>
      <w:r w:rsidR="00E30729" w:rsidRPr="00E00A8D">
        <w:rPr>
          <w:sz w:val="28"/>
          <w:szCs w:val="28"/>
          <w:lang w:val="ro-RO"/>
        </w:rPr>
        <w:t xml:space="preserve">, </w:t>
      </w:r>
      <w:r w:rsidR="00D925B8" w:rsidRPr="00E00A8D">
        <w:rPr>
          <w:sz w:val="28"/>
          <w:szCs w:val="28"/>
          <w:lang w:val="ro-RO"/>
        </w:rPr>
        <w:t>respectiv, c</w:t>
      </w:r>
      <w:r w:rsidR="00E30729" w:rsidRPr="00E00A8D">
        <w:rPr>
          <w:sz w:val="28"/>
          <w:szCs w:val="28"/>
          <w:lang w:val="ro-RO"/>
        </w:rPr>
        <w:t>omisionul de colectare reprezintă 5% din sumele colectate, iar comisionul de</w:t>
      </w:r>
      <w:r w:rsidR="00D925B8" w:rsidRPr="00E00A8D">
        <w:rPr>
          <w:sz w:val="28"/>
          <w:szCs w:val="28"/>
          <w:lang w:val="ro-RO"/>
        </w:rPr>
        <w:t xml:space="preserve"> repartizare și</w:t>
      </w:r>
      <w:r w:rsidR="00E30729" w:rsidRPr="00E00A8D">
        <w:rPr>
          <w:sz w:val="28"/>
          <w:szCs w:val="28"/>
          <w:lang w:val="ro-RO"/>
        </w:rPr>
        <w:t xml:space="preserve"> </w:t>
      </w:r>
      <w:r w:rsidR="007C5269" w:rsidRPr="00E00A8D">
        <w:rPr>
          <w:sz w:val="28"/>
          <w:szCs w:val="28"/>
          <w:lang w:val="ro-RO"/>
        </w:rPr>
        <w:t>achitare</w:t>
      </w:r>
      <w:r w:rsidR="00E30729" w:rsidRPr="00E00A8D">
        <w:rPr>
          <w:sz w:val="28"/>
          <w:szCs w:val="28"/>
          <w:lang w:val="ro-RO"/>
        </w:rPr>
        <w:t xml:space="preserve"> reprezintă până la 15% </w:t>
      </w:r>
      <w:r w:rsidR="00D925B8" w:rsidRPr="00E00A8D">
        <w:rPr>
          <w:sz w:val="28"/>
          <w:szCs w:val="28"/>
          <w:lang w:val="ro-RO"/>
        </w:rPr>
        <w:t xml:space="preserve">reținut </w:t>
      </w:r>
      <w:r w:rsidR="00E30729" w:rsidRPr="00E00A8D">
        <w:rPr>
          <w:sz w:val="28"/>
          <w:szCs w:val="28"/>
          <w:lang w:val="ro-RO"/>
        </w:rPr>
        <w:t xml:space="preserve">din sumele </w:t>
      </w:r>
      <w:r w:rsidR="00D04567" w:rsidRPr="00E00A8D">
        <w:rPr>
          <w:sz w:val="28"/>
          <w:szCs w:val="28"/>
          <w:lang w:val="ro-RO"/>
        </w:rPr>
        <w:t>achitat</w:t>
      </w:r>
      <w:r w:rsidR="00E30729" w:rsidRPr="00E00A8D">
        <w:rPr>
          <w:sz w:val="28"/>
          <w:szCs w:val="28"/>
          <w:lang w:val="ro-RO"/>
        </w:rPr>
        <w:t>e</w:t>
      </w:r>
      <w:r w:rsidRPr="00E00A8D">
        <w:rPr>
          <w:sz w:val="28"/>
          <w:szCs w:val="28"/>
          <w:lang w:val="ro-RO"/>
        </w:rPr>
        <w:t xml:space="preserve"> </w:t>
      </w:r>
      <w:r w:rsidR="00D925B8" w:rsidRPr="00E00A8D">
        <w:rPr>
          <w:sz w:val="28"/>
          <w:szCs w:val="28"/>
          <w:lang w:val="ro-RO"/>
        </w:rPr>
        <w:t>fiecărui titular de drepturi</w:t>
      </w:r>
      <w:r w:rsidRPr="00E00A8D">
        <w:rPr>
          <w:sz w:val="28"/>
          <w:szCs w:val="28"/>
          <w:lang w:val="ro-RO"/>
        </w:rPr>
        <w:t>.</w:t>
      </w:r>
    </w:p>
    <w:p w14:paraId="3F52AC95" w14:textId="66C6C7F1" w:rsidR="00E30729" w:rsidRPr="00E00A8D" w:rsidRDefault="00E30729" w:rsidP="00E30729">
      <w:pPr>
        <w:pStyle w:val="ListParagraph"/>
        <w:numPr>
          <w:ilvl w:val="0"/>
          <w:numId w:val="22"/>
        </w:numPr>
        <w:ind w:left="0" w:firstLine="603"/>
        <w:jc w:val="both"/>
        <w:rPr>
          <w:sz w:val="28"/>
          <w:szCs w:val="28"/>
          <w:lang w:val="ro-RO"/>
        </w:rPr>
      </w:pPr>
      <w:r w:rsidRPr="00E00A8D">
        <w:rPr>
          <w:sz w:val="28"/>
          <w:szCs w:val="28"/>
          <w:lang w:val="ro-RO"/>
        </w:rPr>
        <w:t>Comisioanele d</w:t>
      </w:r>
      <w:r w:rsidR="00E0463B" w:rsidRPr="00E00A8D">
        <w:rPr>
          <w:sz w:val="28"/>
          <w:szCs w:val="28"/>
          <w:lang w:val="ro-RO"/>
        </w:rPr>
        <w:t xml:space="preserve">e colectare și de </w:t>
      </w:r>
      <w:r w:rsidR="00D925B8" w:rsidRPr="00E00A8D">
        <w:rPr>
          <w:sz w:val="28"/>
          <w:szCs w:val="28"/>
          <w:lang w:val="ro-RO"/>
        </w:rPr>
        <w:t>repartizare</w:t>
      </w:r>
      <w:r w:rsidR="00E0463B" w:rsidRPr="00E00A8D">
        <w:rPr>
          <w:sz w:val="28"/>
          <w:szCs w:val="28"/>
          <w:lang w:val="ro-RO"/>
        </w:rPr>
        <w:t xml:space="preserve"> reț</w:t>
      </w:r>
      <w:r w:rsidRPr="00E00A8D">
        <w:rPr>
          <w:sz w:val="28"/>
          <w:szCs w:val="28"/>
          <w:lang w:val="ro-RO"/>
        </w:rPr>
        <w:t>inute de colectorul unic, cumulat</w:t>
      </w:r>
      <w:r w:rsidR="00D925B8" w:rsidRPr="00E00A8D">
        <w:rPr>
          <w:sz w:val="28"/>
          <w:szCs w:val="28"/>
          <w:lang w:val="ro-RO"/>
        </w:rPr>
        <w:t>e cu comisioan</w:t>
      </w:r>
      <w:r w:rsidR="00E0463B" w:rsidRPr="00E00A8D">
        <w:rPr>
          <w:sz w:val="28"/>
          <w:szCs w:val="28"/>
          <w:lang w:val="ro-RO"/>
        </w:rPr>
        <w:t>ele de colectare ș</w:t>
      </w:r>
      <w:r w:rsidR="004607C8">
        <w:rPr>
          <w:sz w:val="28"/>
          <w:szCs w:val="28"/>
          <w:lang w:val="ro-RO"/>
        </w:rPr>
        <w:t>i achitare reț</w:t>
      </w:r>
      <w:r w:rsidRPr="00E00A8D">
        <w:rPr>
          <w:sz w:val="28"/>
          <w:szCs w:val="28"/>
          <w:lang w:val="ro-RO"/>
        </w:rPr>
        <w:t xml:space="preserve">inute de </w:t>
      </w:r>
      <w:r w:rsidR="00522E2B" w:rsidRPr="00E00A8D">
        <w:rPr>
          <w:sz w:val="28"/>
          <w:szCs w:val="28"/>
          <w:lang w:val="ro-RO"/>
        </w:rPr>
        <w:t>organizațiile</w:t>
      </w:r>
      <w:r w:rsidR="004607C8">
        <w:rPr>
          <w:sz w:val="28"/>
          <w:szCs w:val="28"/>
          <w:lang w:val="ro-RO"/>
        </w:rPr>
        <w:t xml:space="preserve"> beneficiare nu pot depăș</w:t>
      </w:r>
      <w:r w:rsidRPr="00E00A8D">
        <w:rPr>
          <w:sz w:val="28"/>
          <w:szCs w:val="28"/>
          <w:lang w:val="ro-RO"/>
        </w:rPr>
        <w:t>i 15% din sumele colectate.</w:t>
      </w:r>
    </w:p>
    <w:p w14:paraId="61B3B6DB" w14:textId="77777777" w:rsidR="00E30729" w:rsidRPr="00E00A8D" w:rsidRDefault="00E30729" w:rsidP="00E30729">
      <w:pPr>
        <w:pStyle w:val="NormalWeb"/>
        <w:rPr>
          <w:sz w:val="28"/>
          <w:szCs w:val="28"/>
          <w:lang w:val="ro-RO"/>
        </w:rPr>
      </w:pPr>
      <w:r w:rsidRPr="00E00A8D">
        <w:rPr>
          <w:sz w:val="28"/>
          <w:szCs w:val="28"/>
          <w:lang w:val="ro-RO"/>
        </w:rPr>
        <w:t>(3)  Comisionul de gestiune se aplică pentru fiecare drept gestionat;</w:t>
      </w:r>
    </w:p>
    <w:p w14:paraId="467ACA85" w14:textId="74C34EAA" w:rsidR="00E30729" w:rsidRPr="00E00A8D" w:rsidRDefault="00E30729" w:rsidP="00E30729">
      <w:pPr>
        <w:pStyle w:val="NormalWeb"/>
        <w:rPr>
          <w:sz w:val="28"/>
          <w:szCs w:val="28"/>
          <w:lang w:val="ro-RO"/>
        </w:rPr>
      </w:pPr>
      <w:r w:rsidRPr="00E00A8D">
        <w:rPr>
          <w:sz w:val="28"/>
          <w:szCs w:val="28"/>
          <w:lang w:val="ro-RO"/>
        </w:rPr>
        <w:t>(4) C</w:t>
      </w:r>
      <w:r w:rsidR="00A440C3" w:rsidRPr="00E00A8D">
        <w:rPr>
          <w:sz w:val="28"/>
          <w:szCs w:val="28"/>
          <w:lang w:val="ro-RO"/>
        </w:rPr>
        <w:t>omisionul</w:t>
      </w:r>
      <w:r w:rsidRPr="00E00A8D">
        <w:rPr>
          <w:sz w:val="28"/>
          <w:szCs w:val="28"/>
          <w:lang w:val="ro-RO"/>
        </w:rPr>
        <w:t xml:space="preserve"> </w:t>
      </w:r>
      <w:r w:rsidR="00A440C3" w:rsidRPr="00E00A8D">
        <w:rPr>
          <w:sz w:val="28"/>
          <w:szCs w:val="28"/>
          <w:lang w:val="ro-RO"/>
        </w:rPr>
        <w:t>de gestiune este stabilit</w:t>
      </w:r>
      <w:r w:rsidRPr="00E00A8D">
        <w:rPr>
          <w:sz w:val="28"/>
          <w:szCs w:val="28"/>
          <w:lang w:val="ro-RO"/>
        </w:rPr>
        <w:t xml:space="preserve"> pe bază contractuală în cazul drepturilor gestionate pe bază de </w:t>
      </w:r>
      <w:r w:rsidR="00125F46" w:rsidRPr="00E00A8D">
        <w:rPr>
          <w:sz w:val="28"/>
          <w:szCs w:val="28"/>
          <w:lang w:val="ro-RO"/>
        </w:rPr>
        <w:t>împuternicire</w:t>
      </w:r>
      <w:r w:rsidRPr="00E00A8D">
        <w:rPr>
          <w:sz w:val="28"/>
          <w:szCs w:val="28"/>
          <w:lang w:val="ro-RO"/>
        </w:rPr>
        <w:t>, precum şi în cazul contractelor de reprezentare;</w:t>
      </w:r>
    </w:p>
    <w:p w14:paraId="6FB83DC9" w14:textId="77777777" w:rsidR="00E30729" w:rsidRPr="00E00A8D" w:rsidRDefault="00E30729" w:rsidP="00E30729">
      <w:pPr>
        <w:pStyle w:val="NormalWeb"/>
        <w:rPr>
          <w:sz w:val="28"/>
          <w:szCs w:val="28"/>
          <w:lang w:val="ro-RO"/>
        </w:rPr>
      </w:pPr>
      <w:r w:rsidRPr="00E00A8D">
        <w:rPr>
          <w:sz w:val="28"/>
          <w:szCs w:val="28"/>
          <w:lang w:val="ro-RO"/>
        </w:rPr>
        <w:t>(5) Nu se reține comisionul de gestiune pentru colectarea și repartizarea remunerației compensatorii prevăzute de art. 26 și 27 din prezenta lege, cu excepția comisionului reținut în rezultatul transferurilor bancare.</w:t>
      </w:r>
    </w:p>
    <w:p w14:paraId="34227768" w14:textId="77777777" w:rsidR="00F271F9" w:rsidRPr="00A0147C" w:rsidRDefault="00F271F9" w:rsidP="00934E49">
      <w:pPr>
        <w:pStyle w:val="NormalWeb"/>
        <w:ind w:firstLine="708"/>
        <w:rPr>
          <w:color w:val="000000"/>
          <w:sz w:val="28"/>
          <w:szCs w:val="28"/>
          <w:lang w:val="ro-RO"/>
        </w:rPr>
      </w:pPr>
    </w:p>
    <w:p w14:paraId="294BA84D" w14:textId="4B3186F9" w:rsidR="00A975F5" w:rsidRPr="00A0147C" w:rsidRDefault="00340494" w:rsidP="00934E49">
      <w:pPr>
        <w:tabs>
          <w:tab w:val="left" w:pos="0"/>
        </w:tabs>
        <w:spacing w:after="0" w:line="240" w:lineRule="auto"/>
        <w:ind w:firstLine="567"/>
        <w:jc w:val="both"/>
        <w:rPr>
          <w:rFonts w:ascii="Times New Roman" w:hAnsi="Times New Roman"/>
          <w:b/>
          <w:sz w:val="28"/>
          <w:szCs w:val="28"/>
          <w:lang w:val="ro-RO"/>
        </w:rPr>
      </w:pPr>
      <w:r w:rsidRPr="00A0147C">
        <w:rPr>
          <w:rFonts w:ascii="Times New Roman" w:hAnsi="Times New Roman"/>
          <w:b/>
          <w:sz w:val="28"/>
          <w:szCs w:val="28"/>
          <w:lang w:val="ro-RO"/>
        </w:rPr>
        <w:t>Articolul 5</w:t>
      </w:r>
      <w:r w:rsidR="0035643C" w:rsidRPr="00A0147C">
        <w:rPr>
          <w:rFonts w:ascii="Times New Roman" w:hAnsi="Times New Roman"/>
          <w:b/>
          <w:sz w:val="28"/>
          <w:szCs w:val="28"/>
          <w:lang w:val="ro-RO"/>
        </w:rPr>
        <w:t>1</w:t>
      </w:r>
      <w:r w:rsidR="007C5269">
        <w:rPr>
          <w:rFonts w:ascii="Times New Roman" w:hAnsi="Times New Roman"/>
          <w:b/>
          <w:sz w:val="28"/>
          <w:szCs w:val="28"/>
          <w:vertAlign w:val="superscript"/>
          <w:lang w:val="ro-RO"/>
        </w:rPr>
        <w:t>1</w:t>
      </w:r>
      <w:r w:rsidRPr="00A0147C">
        <w:rPr>
          <w:rFonts w:ascii="Times New Roman" w:hAnsi="Times New Roman"/>
          <w:b/>
          <w:sz w:val="28"/>
          <w:szCs w:val="28"/>
          <w:lang w:val="ro-RO"/>
        </w:rPr>
        <w:t>. Avizarea organizațiilor de gestiune colectivă</w:t>
      </w:r>
    </w:p>
    <w:p w14:paraId="56844B71" w14:textId="77777777" w:rsidR="00F271F9" w:rsidRPr="00A0147C" w:rsidRDefault="00340494" w:rsidP="00934E49">
      <w:pPr>
        <w:pStyle w:val="NormalWeb"/>
        <w:rPr>
          <w:sz w:val="28"/>
          <w:szCs w:val="28"/>
          <w:lang w:val="ro-RO"/>
        </w:rPr>
      </w:pPr>
      <w:r w:rsidRPr="00A0147C">
        <w:rPr>
          <w:sz w:val="28"/>
          <w:szCs w:val="28"/>
          <w:lang w:val="ro-RO"/>
        </w:rPr>
        <w:t xml:space="preserve">(1) Organizațiile de gestiune colectivă se înființează și funcționează </w:t>
      </w:r>
      <w:r w:rsidRPr="00A0147C">
        <w:rPr>
          <w:color w:val="000000"/>
          <w:sz w:val="28"/>
          <w:szCs w:val="28"/>
          <w:lang w:val="ro-RO"/>
        </w:rPr>
        <w:t>potrivit reglementărilor privind asociaţiile fără scop lucrativ, cu</w:t>
      </w:r>
      <w:r w:rsidRPr="00A0147C">
        <w:rPr>
          <w:sz w:val="28"/>
          <w:szCs w:val="28"/>
          <w:lang w:val="ro-RO"/>
        </w:rPr>
        <w:t xml:space="preserve"> avizul de constituire și funcționare temporară sau cu avizul de funcționare</w:t>
      </w:r>
      <w:r w:rsidR="00150A8E" w:rsidRPr="00A0147C">
        <w:rPr>
          <w:sz w:val="28"/>
          <w:szCs w:val="28"/>
          <w:lang w:val="ro-RO"/>
        </w:rPr>
        <w:t xml:space="preserve"> </w:t>
      </w:r>
      <w:r w:rsidRPr="00A0147C">
        <w:rPr>
          <w:sz w:val="28"/>
          <w:szCs w:val="28"/>
          <w:lang w:val="ro-RO"/>
        </w:rPr>
        <w:t>eliberate în baza Deciziei AGEPI.</w:t>
      </w:r>
    </w:p>
    <w:p w14:paraId="2C4F141B" w14:textId="77777777" w:rsidR="002A4C64" w:rsidRPr="00A0147C" w:rsidRDefault="00340494" w:rsidP="00934E49">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(2) Avizul de constituire și funcționare temporară se acordă asociaţiilor  care au statut de persoană juridică, au sediul în Republica Moldova și îndeplinesc cumulativ următoarele condiții:</w:t>
      </w:r>
    </w:p>
    <w:p w14:paraId="70C3126B" w14:textId="77777777" w:rsidR="00F83710" w:rsidRPr="00A0147C" w:rsidRDefault="00340494" w:rsidP="00F83710">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color w:val="000000"/>
          <w:sz w:val="28"/>
          <w:szCs w:val="28"/>
          <w:lang w:val="ro-RO"/>
        </w:rPr>
        <w:t>a) majoritatea membrilor organizaţiei sau majoritatea titularilor de drepturi care, în alt mod, i-au încredinţat în gestiune drepturile lor sunt titulari de drepturi care au cetăţenia Republicii Moldova sau care au domiciliul, iar în cazul persoanelor juridice – sediul, pe teritoriul Republicii Moldova şi la aceasta se pot asocia alţi titulari de drepturi care doresc acest lucru, în conformitate cu statutul respectivei organizaţii;</w:t>
      </w:r>
    </w:p>
    <w:p w14:paraId="06A67F12" w14:textId="77777777" w:rsidR="00F83710" w:rsidRPr="00A0147C" w:rsidRDefault="00340494" w:rsidP="00F83710">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b) au adoptat propriul statut și alte regulamente ale organizației, care corespund prezentei legi;</w:t>
      </w:r>
    </w:p>
    <w:p w14:paraId="3C65941B" w14:textId="77777777" w:rsidR="00382969" w:rsidRPr="00A0147C" w:rsidRDefault="00340494" w:rsidP="00382969">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c) au capacitatea economică de a gestiona, pe principii colective, drepturile patrimoniale corespunzătoare, inclusiv dispune de personal și de mijloace tehnice potrivite;</w:t>
      </w:r>
    </w:p>
    <w:p w14:paraId="1FEF9CFD" w14:textId="0936B6F3" w:rsidR="00382969" w:rsidRPr="00A0147C" w:rsidRDefault="00340494" w:rsidP="00382969">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 xml:space="preserve">d) </w:t>
      </w:r>
      <w:r w:rsidRPr="00A0147C">
        <w:rPr>
          <w:rFonts w:ascii="Times New Roman" w:hAnsi="Times New Roman"/>
          <w:color w:val="000000"/>
          <w:sz w:val="28"/>
          <w:szCs w:val="28"/>
          <w:lang w:val="ro-RO"/>
        </w:rPr>
        <w:t xml:space="preserve">dispun de mecanisme adecvate de colectare, repartizare şi de </w:t>
      </w:r>
      <w:r w:rsidR="00E16354" w:rsidRPr="00A0147C">
        <w:rPr>
          <w:rFonts w:ascii="Times New Roman" w:hAnsi="Times New Roman"/>
          <w:color w:val="000000"/>
          <w:sz w:val="28"/>
          <w:szCs w:val="28"/>
          <w:lang w:val="ro-RO"/>
        </w:rPr>
        <w:t xml:space="preserve">achitare </w:t>
      </w:r>
      <w:r w:rsidRPr="00A0147C">
        <w:rPr>
          <w:rFonts w:ascii="Times New Roman" w:hAnsi="Times New Roman"/>
          <w:color w:val="000000"/>
          <w:sz w:val="28"/>
          <w:szCs w:val="28"/>
          <w:lang w:val="ro-RO"/>
        </w:rPr>
        <w:t>a remuneraţiei de autor sau a remuneraţiei cuvenite titularilor de drepturi conexe, inclusiv de sistem de monitorizarea valorificării operelor și/sau obiectelor drepturilor conexe;</w:t>
      </w:r>
    </w:p>
    <w:p w14:paraId="46664CD5" w14:textId="77777777" w:rsidR="00F271F9" w:rsidRPr="00A0147C" w:rsidRDefault="00340494" w:rsidP="00382969">
      <w:pPr>
        <w:tabs>
          <w:tab w:val="left" w:pos="0"/>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e) permit, potrivit prevederilor statutare, aderarea titularilor de drepturi care sunt interesați în a le încredința gestiunea integrală sau parțială a drepturilor, categoriilor de drepturi și tipurilor de opere;</w:t>
      </w:r>
    </w:p>
    <w:p w14:paraId="5D9E66B0" w14:textId="6523F8F9" w:rsidR="00F83710" w:rsidRPr="00A0147C" w:rsidRDefault="00340494" w:rsidP="00F83710">
      <w:pPr>
        <w:tabs>
          <w:tab w:val="left" w:pos="0"/>
          <w:tab w:val="left" w:pos="709"/>
          <w:tab w:val="left" w:pos="851"/>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f) depun la AGEPI repertoriul de opere, interpretări, fonograme sau videograme</w:t>
      </w:r>
      <w:r w:rsidR="002A3624" w:rsidRPr="00A0147C">
        <w:rPr>
          <w:rFonts w:ascii="Times New Roman" w:hAnsi="Times New Roman"/>
          <w:sz w:val="28"/>
          <w:szCs w:val="28"/>
          <w:lang w:val="ro-RO"/>
        </w:rPr>
        <w:t xml:space="preserve"> </w:t>
      </w:r>
      <w:r w:rsidRPr="00A0147C">
        <w:rPr>
          <w:rFonts w:ascii="Times New Roman" w:hAnsi="Times New Roman"/>
          <w:sz w:val="28"/>
          <w:szCs w:val="28"/>
          <w:lang w:val="ro-RO"/>
        </w:rPr>
        <w:t>aparținând propriilor membri.</w:t>
      </w:r>
    </w:p>
    <w:p w14:paraId="20D64994" w14:textId="2E03B750" w:rsidR="00207CAA" w:rsidRPr="00A0147C" w:rsidRDefault="00340494" w:rsidP="00207CAA">
      <w:pPr>
        <w:tabs>
          <w:tab w:val="left" w:pos="0"/>
          <w:tab w:val="left" w:pos="709"/>
          <w:tab w:val="left" w:pos="851"/>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(3) Repertoriul menţionat la alin. (2) lit. f) din prezentul articol se depune în format scris şi electronic, conform modelului</w:t>
      </w:r>
      <w:r w:rsidR="002A3624" w:rsidRPr="00A0147C">
        <w:rPr>
          <w:rFonts w:ascii="Times New Roman" w:hAnsi="Times New Roman"/>
          <w:sz w:val="28"/>
          <w:szCs w:val="28"/>
          <w:lang w:val="ro-RO"/>
        </w:rPr>
        <w:t xml:space="preserve"> </w:t>
      </w:r>
      <w:r w:rsidRPr="00A0147C">
        <w:rPr>
          <w:rFonts w:ascii="Times New Roman" w:hAnsi="Times New Roman"/>
          <w:sz w:val="28"/>
          <w:szCs w:val="28"/>
          <w:lang w:val="ro-RO"/>
        </w:rPr>
        <w:t>aprobat de AGEPI şi conţine cel puţin numele autorului, numele titularului de drepturi, titlul operei.</w:t>
      </w:r>
    </w:p>
    <w:p w14:paraId="57D16BDC" w14:textId="6DEB7295" w:rsidR="00934E49" w:rsidRPr="00A0147C" w:rsidRDefault="00340494" w:rsidP="00207CAA">
      <w:pPr>
        <w:tabs>
          <w:tab w:val="left" w:pos="0"/>
          <w:tab w:val="left" w:pos="709"/>
          <w:tab w:val="left" w:pos="851"/>
        </w:tabs>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(4) Avizul de constituire şi funcționare temporară prevăzut la alin. (2)</w:t>
      </w:r>
      <w:r w:rsidR="002A3624" w:rsidRPr="00A0147C">
        <w:rPr>
          <w:rFonts w:ascii="Times New Roman" w:hAnsi="Times New Roman"/>
          <w:sz w:val="28"/>
          <w:szCs w:val="28"/>
          <w:lang w:val="ro-RO"/>
        </w:rPr>
        <w:t xml:space="preserve"> din prezentul articol</w:t>
      </w:r>
      <w:r w:rsidRPr="00A0147C">
        <w:rPr>
          <w:rFonts w:ascii="Times New Roman" w:hAnsi="Times New Roman"/>
          <w:sz w:val="28"/>
          <w:szCs w:val="28"/>
          <w:lang w:val="ro-RO"/>
        </w:rPr>
        <w:t xml:space="preserve"> se acordă pentru o perioadă de 3 ani. La expirarea perioadei de 3 ani, organizațiile de gestiune colectivă sunt supuse procedurii de reavizare, în vederea obţinerii avizului de funcţionare, potrivit procedurii prevăzute la alin. (5) din prezentul articol.</w:t>
      </w:r>
    </w:p>
    <w:p w14:paraId="1823C080" w14:textId="77777777" w:rsidR="00F271F9" w:rsidRPr="00A0147C" w:rsidRDefault="00340494" w:rsidP="00475AAE">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(5) Avizul de funcționare se acordă organizațiilor de gestiune colectivă, care pe lângă condițiile stabilite la alin. (2) din prezentul articol, îndeplinesc cumulativ următoarele condiții:</w:t>
      </w:r>
    </w:p>
    <w:p w14:paraId="2E9C9F5B" w14:textId="77777777" w:rsidR="00F271F9" w:rsidRPr="00A0147C" w:rsidRDefault="00340494">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a) au încheiat acorduri de reprezentare reciprocă a intereselor cu organizaţii similare din străinătate; </w:t>
      </w:r>
    </w:p>
    <w:p w14:paraId="499A2A05" w14:textId="5F9C38A6" w:rsidR="00F271F9" w:rsidRPr="00A0147C" w:rsidRDefault="00340494">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b) au desfășurat activități de  colectare,  repartizare și de </w:t>
      </w:r>
      <w:r w:rsidR="002A3624" w:rsidRPr="00A0147C">
        <w:rPr>
          <w:rFonts w:ascii="Times New Roman" w:hAnsi="Times New Roman"/>
          <w:color w:val="000000"/>
          <w:sz w:val="28"/>
          <w:szCs w:val="28"/>
          <w:lang w:val="ro-RO"/>
        </w:rPr>
        <w:t xml:space="preserve">achitare </w:t>
      </w:r>
      <w:r w:rsidRPr="00A0147C">
        <w:rPr>
          <w:rFonts w:ascii="Times New Roman" w:hAnsi="Times New Roman"/>
          <w:color w:val="000000"/>
          <w:sz w:val="28"/>
          <w:szCs w:val="28"/>
          <w:lang w:val="ro-RO"/>
        </w:rPr>
        <w:t xml:space="preserve">a remunerației de autor sau a remunerației cuvenite titularilor drepturilor conexe bazate pe principii de transparență, responsabilitate și bună guvernare; </w:t>
      </w:r>
    </w:p>
    <w:p w14:paraId="3A4AD1FE" w14:textId="77777777" w:rsidR="00F271F9" w:rsidRPr="00A0147C" w:rsidRDefault="00340494">
      <w:pPr>
        <w:tabs>
          <w:tab w:val="left" w:pos="0"/>
        </w:tabs>
        <w:spacing w:after="0" w:line="240" w:lineRule="auto"/>
        <w:ind w:firstLine="567"/>
        <w:jc w:val="both"/>
        <w:rPr>
          <w:rStyle w:val="apple-converted-space"/>
          <w:rFonts w:ascii="Times New Roman" w:hAnsi="Times New Roman"/>
          <w:color w:val="000000"/>
          <w:sz w:val="28"/>
          <w:szCs w:val="28"/>
          <w:lang w:val="ro-RO"/>
        </w:rPr>
      </w:pPr>
      <w:r w:rsidRPr="00A0147C">
        <w:rPr>
          <w:rStyle w:val="apple-converted-space"/>
          <w:rFonts w:ascii="Times New Roman" w:hAnsi="Times New Roman"/>
          <w:color w:val="000000"/>
          <w:sz w:val="28"/>
          <w:szCs w:val="28"/>
          <w:lang w:val="ro-RO"/>
        </w:rPr>
        <w:t>c</w:t>
      </w:r>
      <w:r w:rsidRPr="00A0147C">
        <w:rPr>
          <w:rFonts w:ascii="Times New Roman" w:hAnsi="Times New Roman"/>
          <w:color w:val="000000"/>
          <w:sz w:val="28"/>
          <w:szCs w:val="28"/>
          <w:lang w:val="ro-RO"/>
        </w:rPr>
        <w:t xml:space="preserve">) </w:t>
      </w:r>
      <w:r w:rsidRPr="00A0147C">
        <w:rPr>
          <w:rStyle w:val="apple-converted-space"/>
          <w:rFonts w:ascii="Times New Roman" w:hAnsi="Times New Roman"/>
          <w:color w:val="000000"/>
          <w:sz w:val="28"/>
          <w:szCs w:val="28"/>
          <w:lang w:val="ro-RO"/>
        </w:rPr>
        <w:t xml:space="preserve">au prezentat rapoarte anuale în termenii stabiliți;  </w:t>
      </w:r>
    </w:p>
    <w:p w14:paraId="6366BE62" w14:textId="77777777" w:rsidR="00F271F9" w:rsidRPr="00A0147C" w:rsidRDefault="00340494">
      <w:pPr>
        <w:tabs>
          <w:tab w:val="left" w:pos="0"/>
        </w:tabs>
        <w:spacing w:after="0" w:line="240" w:lineRule="auto"/>
        <w:ind w:firstLine="567"/>
        <w:jc w:val="both"/>
        <w:rPr>
          <w:rStyle w:val="apple-converted-space"/>
          <w:rFonts w:ascii="Times New Roman" w:hAnsi="Times New Roman"/>
          <w:color w:val="000000"/>
          <w:sz w:val="28"/>
          <w:szCs w:val="28"/>
          <w:lang w:val="ro-RO"/>
        </w:rPr>
      </w:pPr>
      <w:r w:rsidRPr="00A0147C">
        <w:rPr>
          <w:rStyle w:val="apple-converted-space"/>
          <w:rFonts w:ascii="Times New Roman" w:hAnsi="Times New Roman"/>
          <w:color w:val="000000"/>
          <w:sz w:val="28"/>
          <w:szCs w:val="28"/>
          <w:lang w:val="ro-RO"/>
        </w:rPr>
        <w:t xml:space="preserve">d) </w:t>
      </w:r>
      <w:r w:rsidRPr="00A0147C">
        <w:rPr>
          <w:rFonts w:ascii="Times New Roman" w:hAnsi="Times New Roman"/>
          <w:color w:val="000000"/>
          <w:sz w:val="28"/>
          <w:szCs w:val="28"/>
          <w:lang w:val="ro-RO"/>
        </w:rPr>
        <w:t>garantează un tratament egal autorilor, titularilor de drepturi şi utilizatorilor atunci când este vorba de aceleaşi condiţii obiective;</w:t>
      </w:r>
      <w:r w:rsidRPr="00A0147C">
        <w:rPr>
          <w:rStyle w:val="apple-converted-space"/>
          <w:rFonts w:ascii="Times New Roman" w:hAnsi="Times New Roman"/>
          <w:color w:val="000000"/>
          <w:sz w:val="28"/>
          <w:szCs w:val="28"/>
          <w:lang w:val="ro-RO"/>
        </w:rPr>
        <w:t> </w:t>
      </w:r>
    </w:p>
    <w:p w14:paraId="77A2AFE2" w14:textId="77777777" w:rsidR="00F271F9" w:rsidRPr="00A0147C" w:rsidRDefault="00340494" w:rsidP="00627EAC">
      <w:pPr>
        <w:tabs>
          <w:tab w:val="left" w:pos="0"/>
          <w:tab w:val="left" w:pos="709"/>
        </w:tabs>
        <w:spacing w:after="0" w:line="240" w:lineRule="auto"/>
        <w:ind w:firstLine="567"/>
        <w:jc w:val="both"/>
        <w:rPr>
          <w:rStyle w:val="apple-converted-space"/>
          <w:rFonts w:ascii="Times New Roman" w:hAnsi="Times New Roman"/>
          <w:color w:val="000000"/>
          <w:sz w:val="28"/>
          <w:szCs w:val="28"/>
          <w:lang w:val="ro-RO"/>
        </w:rPr>
      </w:pPr>
      <w:r w:rsidRPr="00A0147C">
        <w:rPr>
          <w:rStyle w:val="apple-converted-space"/>
          <w:rFonts w:ascii="Times New Roman" w:hAnsi="Times New Roman"/>
          <w:color w:val="000000"/>
          <w:sz w:val="28"/>
          <w:szCs w:val="28"/>
          <w:lang w:val="ro-RO"/>
        </w:rPr>
        <w:t>e) s-au conformat recomandărilor AGEPI, înaintate ca rezultat al iregularităților constatate, urmare controalelor generale sau speciale efectuate de AGEPI;</w:t>
      </w:r>
    </w:p>
    <w:p w14:paraId="37425BBA" w14:textId="77777777" w:rsidR="00F271F9" w:rsidRPr="00A0147C" w:rsidRDefault="00340494" w:rsidP="00475AAE">
      <w:pPr>
        <w:tabs>
          <w:tab w:val="left" w:pos="0"/>
        </w:tabs>
        <w:spacing w:after="0" w:line="240" w:lineRule="auto"/>
        <w:ind w:firstLine="567"/>
        <w:jc w:val="both"/>
        <w:rPr>
          <w:rStyle w:val="apple-converted-space"/>
          <w:rFonts w:ascii="Times New Roman" w:hAnsi="Times New Roman"/>
          <w:color w:val="000000"/>
          <w:sz w:val="28"/>
          <w:szCs w:val="28"/>
          <w:lang w:val="ro-RO"/>
        </w:rPr>
      </w:pPr>
      <w:r w:rsidRPr="00A0147C">
        <w:rPr>
          <w:rStyle w:val="apple-converted-space"/>
          <w:rFonts w:ascii="Times New Roman" w:hAnsi="Times New Roman"/>
          <w:color w:val="000000"/>
          <w:sz w:val="28"/>
          <w:szCs w:val="28"/>
          <w:lang w:val="ro-RO"/>
        </w:rPr>
        <w:t>f) au acționat în limitele împuternicirilor acordate de titularii de drepturi și în baza statutului adoptat.</w:t>
      </w:r>
    </w:p>
    <w:p w14:paraId="07C5B455" w14:textId="6E0085CD" w:rsidR="001E31C2" w:rsidRPr="00A0147C" w:rsidRDefault="00340494" w:rsidP="001E31C2">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(6) Organizaţia de gestiune colectivă care depune la AGEPI o cerere de eliberare a avizului de </w:t>
      </w:r>
      <w:r w:rsidRPr="00A0147C">
        <w:rPr>
          <w:rFonts w:ascii="Times New Roman" w:hAnsi="Times New Roman"/>
          <w:sz w:val="28"/>
          <w:szCs w:val="28"/>
          <w:lang w:val="ro-RO"/>
        </w:rPr>
        <w:t>constituire</w:t>
      </w:r>
      <w:r w:rsidRPr="00A0147C">
        <w:rPr>
          <w:rFonts w:ascii="Times New Roman" w:hAnsi="Times New Roman"/>
          <w:color w:val="000000"/>
          <w:sz w:val="28"/>
          <w:szCs w:val="28"/>
          <w:lang w:val="ro-RO"/>
        </w:rPr>
        <w:t xml:space="preserve"> și funcționare temporară, după caz, a avizului de funcționare, prezintă în conformitate cu prevederile alin. (2), respectiv, alin. (5)</w:t>
      </w:r>
      <w:r w:rsidR="002A3624" w:rsidRPr="00A0147C">
        <w:rPr>
          <w:rFonts w:ascii="Times New Roman" w:hAnsi="Times New Roman"/>
          <w:color w:val="000000"/>
          <w:sz w:val="28"/>
          <w:szCs w:val="28"/>
          <w:lang w:val="ro-RO"/>
        </w:rPr>
        <w:t xml:space="preserve"> din prezentul articol</w:t>
      </w:r>
      <w:r w:rsidRPr="00A0147C">
        <w:rPr>
          <w:rFonts w:ascii="Times New Roman" w:hAnsi="Times New Roman"/>
          <w:color w:val="000000"/>
          <w:sz w:val="28"/>
          <w:szCs w:val="28"/>
          <w:lang w:val="ro-RO"/>
        </w:rPr>
        <w:t xml:space="preserve"> toată informaţia şi actele necesare pentru adoptarea deciziei.</w:t>
      </w:r>
    </w:p>
    <w:p w14:paraId="46A3D87A" w14:textId="0736282D" w:rsidR="001E31C2" w:rsidRPr="00A0147C" w:rsidRDefault="00340494" w:rsidP="001E31C2">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(7) </w:t>
      </w:r>
      <w:r w:rsidRPr="00A0147C">
        <w:rPr>
          <w:rFonts w:ascii="Times New Roman" w:hAnsi="Times New Roman"/>
          <w:sz w:val="28"/>
          <w:szCs w:val="28"/>
          <w:lang w:val="ro-RO"/>
        </w:rPr>
        <w:t xml:space="preserve">Avizul de constituire şi funcționare temporară prevăzut la alin. (2) și </w:t>
      </w:r>
      <w:r w:rsidRPr="00A0147C">
        <w:rPr>
          <w:rFonts w:ascii="Times New Roman" w:hAnsi="Times New Roman"/>
          <w:color w:val="000000"/>
          <w:sz w:val="28"/>
          <w:szCs w:val="28"/>
          <w:lang w:val="ro-RO"/>
        </w:rPr>
        <w:t>avizul de funcţionare prevăzut la alin. (5)</w:t>
      </w:r>
      <w:r w:rsidR="002A3624" w:rsidRPr="00A0147C">
        <w:rPr>
          <w:rFonts w:ascii="Times New Roman" w:hAnsi="Times New Roman"/>
          <w:color w:val="000000"/>
          <w:sz w:val="28"/>
          <w:szCs w:val="28"/>
          <w:lang w:val="ro-RO"/>
        </w:rPr>
        <w:t xml:space="preserve"> din prezentul articol</w:t>
      </w:r>
      <w:r w:rsidRPr="00A0147C">
        <w:rPr>
          <w:rFonts w:ascii="Times New Roman" w:hAnsi="Times New Roman"/>
          <w:color w:val="000000"/>
          <w:sz w:val="28"/>
          <w:szCs w:val="28"/>
          <w:lang w:val="ro-RO"/>
        </w:rPr>
        <w:t>, cu indicarea</w:t>
      </w:r>
      <w:r w:rsidR="00E12ABE" w:rsidRPr="00A0147C">
        <w:rPr>
          <w:rFonts w:ascii="Times New Roman" w:hAnsi="Times New Roman"/>
          <w:color w:val="000000"/>
          <w:sz w:val="28"/>
          <w:szCs w:val="28"/>
          <w:lang w:val="ro-RO"/>
        </w:rPr>
        <w:t xml:space="preserve"> categoriilor de</w:t>
      </w:r>
      <w:r w:rsidRPr="00A0147C">
        <w:rPr>
          <w:rFonts w:ascii="Times New Roman" w:hAnsi="Times New Roman"/>
          <w:color w:val="000000"/>
          <w:sz w:val="28"/>
          <w:szCs w:val="28"/>
          <w:lang w:val="ro-RO"/>
        </w:rPr>
        <w:t xml:space="preserve"> drepturi</w:t>
      </w:r>
      <w:r w:rsidR="004D5F64" w:rsidRPr="00A0147C">
        <w:rPr>
          <w:rFonts w:ascii="Times New Roman" w:hAnsi="Times New Roman"/>
          <w:color w:val="000000"/>
          <w:sz w:val="28"/>
          <w:szCs w:val="28"/>
          <w:lang w:val="ro-RO"/>
        </w:rPr>
        <w:t xml:space="preserve"> și anume, drepturi de autor și drepturi conexe</w:t>
      </w:r>
      <w:r w:rsidRPr="00A0147C">
        <w:rPr>
          <w:rFonts w:ascii="Times New Roman" w:hAnsi="Times New Roman"/>
          <w:color w:val="000000"/>
          <w:sz w:val="28"/>
          <w:szCs w:val="28"/>
          <w:lang w:val="ro-RO"/>
        </w:rPr>
        <w:t xml:space="preserve"> asupra cărora se extinde gestiunea colectivă, se acordă prin Decizia AGEPI, </w:t>
      </w:r>
      <w:r w:rsidRPr="00A0147C">
        <w:rPr>
          <w:rFonts w:ascii="Times New Roman" w:hAnsi="Times New Roman"/>
          <w:sz w:val="28"/>
          <w:szCs w:val="28"/>
          <w:lang w:val="ro-RO"/>
        </w:rPr>
        <w:t>în conformitate cu procedurile stabilite prin ordinul Directorului General AGEPI</w:t>
      </w:r>
      <w:r w:rsidRPr="00A0147C">
        <w:rPr>
          <w:rFonts w:ascii="Times New Roman" w:hAnsi="Times New Roman"/>
          <w:color w:val="000000"/>
          <w:sz w:val="28"/>
          <w:szCs w:val="28"/>
          <w:lang w:val="ro-RO"/>
        </w:rPr>
        <w:t xml:space="preserve"> şi intră în vigoare din momentul publicării acest</w:t>
      </w:r>
      <w:r w:rsidR="00BE70E2" w:rsidRPr="00A0147C">
        <w:rPr>
          <w:rFonts w:ascii="Times New Roman" w:hAnsi="Times New Roman"/>
          <w:color w:val="000000"/>
          <w:sz w:val="28"/>
          <w:szCs w:val="28"/>
          <w:lang w:val="ro-RO"/>
        </w:rPr>
        <w:t>eia</w:t>
      </w:r>
      <w:r w:rsidRPr="00A0147C">
        <w:rPr>
          <w:rFonts w:ascii="Times New Roman" w:hAnsi="Times New Roman"/>
          <w:color w:val="000000"/>
          <w:sz w:val="28"/>
          <w:szCs w:val="28"/>
          <w:lang w:val="ro-RO"/>
        </w:rPr>
        <w:t xml:space="preserve"> în Monitorul Oficial al Republicii Moldova.</w:t>
      </w:r>
    </w:p>
    <w:p w14:paraId="16B4919F" w14:textId="77777777" w:rsidR="000D49EF" w:rsidRPr="00A0147C" w:rsidRDefault="00340494" w:rsidP="001E31C2">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(8) În cazul în care nu sunt îndeplinite condițiile stipulate la alin. (2) sau              alin. (5) din prezentul articol, AGEPI emite Decizia privind refuzul eliberării avizului de </w:t>
      </w:r>
      <w:r w:rsidRPr="00A0147C">
        <w:rPr>
          <w:rFonts w:ascii="Times New Roman" w:hAnsi="Times New Roman"/>
          <w:sz w:val="28"/>
          <w:szCs w:val="28"/>
          <w:lang w:val="ro-RO"/>
        </w:rPr>
        <w:t>constituire</w:t>
      </w:r>
      <w:r w:rsidRPr="00A0147C">
        <w:rPr>
          <w:rFonts w:ascii="Times New Roman" w:hAnsi="Times New Roman"/>
          <w:color w:val="000000"/>
          <w:sz w:val="28"/>
          <w:szCs w:val="28"/>
          <w:lang w:val="ro-RO"/>
        </w:rPr>
        <w:t xml:space="preserve"> și funcționare temporară sau Decizia privind refuzul eliberării avizului de funcționare. </w:t>
      </w:r>
    </w:p>
    <w:p w14:paraId="28433750" w14:textId="77777777" w:rsidR="0000350F" w:rsidRPr="00A0147C" w:rsidRDefault="00340494" w:rsidP="001E31C2">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(9) Deciziile AGEPI pot fi contestate la judecătoria în a cărei jurisdicţie este sediul AGEPI, în modul stabilit de legislația în vigoare.</w:t>
      </w:r>
    </w:p>
    <w:p w14:paraId="35ADB488" w14:textId="58B252D4" w:rsidR="000A6E39" w:rsidRPr="00A0147C" w:rsidRDefault="00340494" w:rsidP="001E31C2">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(10) Deciziile AGEPI privind acordarea avizelor prevăzute la alin.</w:t>
      </w:r>
      <w:r w:rsidR="00A27971"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(2) și               alin. (5)</w:t>
      </w:r>
      <w:r w:rsidR="002A3624" w:rsidRPr="00A0147C">
        <w:rPr>
          <w:rFonts w:ascii="Times New Roman" w:hAnsi="Times New Roman"/>
          <w:color w:val="000000"/>
          <w:sz w:val="28"/>
          <w:szCs w:val="28"/>
          <w:lang w:val="ro-RO"/>
        </w:rPr>
        <w:t xml:space="preserve"> din prezentul articol</w:t>
      </w:r>
      <w:r w:rsidRPr="00A0147C">
        <w:rPr>
          <w:rFonts w:ascii="Times New Roman" w:hAnsi="Times New Roman"/>
          <w:color w:val="000000"/>
          <w:sz w:val="28"/>
          <w:szCs w:val="28"/>
          <w:lang w:val="ro-RO"/>
        </w:rPr>
        <w:t xml:space="preserve"> se aplică până la adoptarea de către instanţa de judecată a hotărârii definitive şi irevocabile referitoare la acestea.</w:t>
      </w:r>
    </w:p>
    <w:p w14:paraId="63F38F49" w14:textId="77777777" w:rsidR="004615EF" w:rsidRPr="00A0147C" w:rsidRDefault="004615EF" w:rsidP="00F27C36">
      <w:pPr>
        <w:spacing w:after="0" w:line="240" w:lineRule="atLeast"/>
        <w:contextualSpacing/>
        <w:jc w:val="both"/>
        <w:rPr>
          <w:rFonts w:ascii="Times New Roman" w:hAnsi="Times New Roman"/>
          <w:b/>
          <w:sz w:val="28"/>
          <w:szCs w:val="28"/>
          <w:lang w:val="ro-RO"/>
        </w:rPr>
      </w:pPr>
    </w:p>
    <w:p w14:paraId="11CCC11C" w14:textId="35DA74DB" w:rsidR="005422AF" w:rsidRPr="00A0147C" w:rsidRDefault="00340494" w:rsidP="005422AF">
      <w:pPr>
        <w:spacing w:after="0" w:line="240" w:lineRule="atLeast"/>
        <w:ind w:firstLine="720"/>
        <w:contextualSpacing/>
        <w:jc w:val="both"/>
        <w:rPr>
          <w:rFonts w:ascii="Times New Roman" w:hAnsi="Times New Roman"/>
          <w:sz w:val="28"/>
          <w:szCs w:val="28"/>
          <w:lang w:val="ro-RO"/>
        </w:rPr>
      </w:pPr>
      <w:r w:rsidRPr="00A0147C">
        <w:rPr>
          <w:rFonts w:ascii="Times New Roman" w:hAnsi="Times New Roman"/>
          <w:b/>
          <w:sz w:val="28"/>
          <w:szCs w:val="28"/>
          <w:lang w:val="ro-RO"/>
        </w:rPr>
        <w:t>Articolul 5</w:t>
      </w:r>
      <w:r w:rsidR="00FD1FD3" w:rsidRPr="00A0147C">
        <w:rPr>
          <w:rFonts w:ascii="Times New Roman" w:hAnsi="Times New Roman"/>
          <w:b/>
          <w:sz w:val="28"/>
          <w:szCs w:val="28"/>
          <w:lang w:val="ro-RO"/>
        </w:rPr>
        <w:t>1</w:t>
      </w:r>
      <w:r w:rsidR="007C5269">
        <w:rPr>
          <w:rFonts w:ascii="Times New Roman" w:hAnsi="Times New Roman"/>
          <w:b/>
          <w:sz w:val="28"/>
          <w:szCs w:val="28"/>
          <w:vertAlign w:val="superscript"/>
          <w:lang w:val="ro-RO"/>
        </w:rPr>
        <w:t>2</w:t>
      </w:r>
      <w:r w:rsidRPr="00A0147C">
        <w:rPr>
          <w:rFonts w:ascii="Times New Roman" w:hAnsi="Times New Roman"/>
          <w:b/>
          <w:sz w:val="28"/>
          <w:szCs w:val="28"/>
          <w:lang w:val="ro-RO"/>
        </w:rPr>
        <w:t>. Colectorul unic</w:t>
      </w:r>
    </w:p>
    <w:p w14:paraId="7718FDA0" w14:textId="42E5ADF3" w:rsidR="00A374CC" w:rsidRPr="00A0147C" w:rsidRDefault="009267AE" w:rsidP="00501611">
      <w:pPr>
        <w:pStyle w:val="ListParagraph"/>
        <w:numPr>
          <w:ilvl w:val="0"/>
          <w:numId w:val="6"/>
        </w:numPr>
        <w:tabs>
          <w:tab w:val="left" w:pos="709"/>
          <w:tab w:val="left" w:pos="851"/>
          <w:tab w:val="left" w:pos="993"/>
        </w:tabs>
        <w:spacing w:line="240" w:lineRule="atLeast"/>
        <w:ind w:left="0" w:firstLine="567"/>
        <w:jc w:val="both"/>
        <w:rPr>
          <w:sz w:val="28"/>
          <w:szCs w:val="28"/>
          <w:lang w:val="ro-RO"/>
        </w:rPr>
      </w:pPr>
      <w:r w:rsidRPr="00A0147C">
        <w:rPr>
          <w:sz w:val="28"/>
          <w:szCs w:val="28"/>
          <w:lang w:val="ro-RO"/>
        </w:rPr>
        <w:t>În cazul în care au fost aviza</w:t>
      </w:r>
      <w:r w:rsidR="004E71C3" w:rsidRPr="00A0147C">
        <w:rPr>
          <w:sz w:val="28"/>
          <w:szCs w:val="28"/>
          <w:lang w:val="ro-RO"/>
        </w:rPr>
        <w:t>t</w:t>
      </w:r>
      <w:r w:rsidRPr="00A0147C">
        <w:rPr>
          <w:sz w:val="28"/>
          <w:szCs w:val="28"/>
          <w:lang w:val="ro-RO"/>
        </w:rPr>
        <w:t>e mai multe organizații de gestiune colectivă</w:t>
      </w:r>
      <w:r w:rsidR="004E71C3" w:rsidRPr="00A0147C">
        <w:rPr>
          <w:sz w:val="28"/>
          <w:szCs w:val="28"/>
          <w:lang w:val="ro-RO"/>
        </w:rPr>
        <w:t>,</w:t>
      </w:r>
      <w:r w:rsidR="00BE70E2" w:rsidRPr="00A0147C">
        <w:rPr>
          <w:sz w:val="28"/>
          <w:szCs w:val="28"/>
          <w:lang w:val="ro-RO"/>
        </w:rPr>
        <w:t xml:space="preserve"> </w:t>
      </w:r>
      <w:r w:rsidR="004E71C3" w:rsidRPr="00A0147C">
        <w:rPr>
          <w:sz w:val="28"/>
          <w:szCs w:val="28"/>
          <w:lang w:val="ro-RO"/>
        </w:rPr>
        <w:t>c</w:t>
      </w:r>
      <w:r w:rsidR="00340494" w:rsidRPr="00A0147C">
        <w:rPr>
          <w:sz w:val="28"/>
          <w:szCs w:val="28"/>
          <w:lang w:val="ro-RO"/>
        </w:rPr>
        <w:t>olectarea sumelor datorate de utilizatori se face de organizația de gestiune colectivă desemnată colector unic, pe baza reprezentativității, prin Decizia AGEPI, care se publică în Monitorul Oficial, conform procedurilor stabilite prin ordinul Directorului General al AGEPI.</w:t>
      </w:r>
      <w:r w:rsidR="00F60AA4">
        <w:rPr>
          <w:sz w:val="28"/>
          <w:szCs w:val="28"/>
          <w:lang w:val="ro-RO"/>
        </w:rPr>
        <w:t xml:space="preserve"> Colectorul unic este în drept să gestioneze toate categoriile de drepturi prevăzute </w:t>
      </w:r>
      <w:r w:rsidR="00125F46">
        <w:rPr>
          <w:sz w:val="28"/>
          <w:szCs w:val="28"/>
          <w:lang w:val="ro-RO"/>
        </w:rPr>
        <w:t>la</w:t>
      </w:r>
      <w:r w:rsidR="00F60AA4">
        <w:rPr>
          <w:sz w:val="28"/>
          <w:szCs w:val="28"/>
          <w:lang w:val="ro-RO"/>
        </w:rPr>
        <w:t xml:space="preserve"> art. 48 alin. (9)</w:t>
      </w:r>
      <w:r w:rsidR="00F86BD8">
        <w:rPr>
          <w:sz w:val="28"/>
          <w:szCs w:val="28"/>
          <w:lang w:val="ro-RO"/>
        </w:rPr>
        <w:t xml:space="preserve"> </w:t>
      </w:r>
      <w:r w:rsidR="00F60AA4">
        <w:rPr>
          <w:sz w:val="28"/>
          <w:szCs w:val="28"/>
          <w:lang w:val="ro-RO"/>
        </w:rPr>
        <w:t>din prezenta lege.</w:t>
      </w:r>
    </w:p>
    <w:p w14:paraId="14C6D4A5" w14:textId="77777777" w:rsidR="005422AF" w:rsidRPr="00A0147C" w:rsidRDefault="00340494" w:rsidP="00BC59DC">
      <w:pPr>
        <w:spacing w:after="0" w:line="240" w:lineRule="atLeast"/>
        <w:ind w:firstLine="567"/>
        <w:contextualSpacing/>
        <w:jc w:val="both"/>
        <w:rPr>
          <w:rFonts w:ascii="Times New Roman" w:hAnsi="Times New Roman"/>
          <w:sz w:val="28"/>
          <w:szCs w:val="28"/>
          <w:lang w:val="ro-RO"/>
        </w:rPr>
      </w:pPr>
      <w:r w:rsidRPr="00A0147C">
        <w:rPr>
          <w:rFonts w:ascii="Times New Roman" w:hAnsi="Times New Roman"/>
          <w:sz w:val="28"/>
          <w:szCs w:val="28"/>
          <w:lang w:val="ro-RO"/>
        </w:rPr>
        <w:t>(2)</w:t>
      </w:r>
      <w:r w:rsidR="003F0383" w:rsidRPr="00A0147C">
        <w:rPr>
          <w:rFonts w:ascii="Times New Roman" w:hAnsi="Times New Roman"/>
          <w:sz w:val="28"/>
          <w:szCs w:val="28"/>
          <w:lang w:val="ro-RO"/>
        </w:rPr>
        <w:t xml:space="preserve"> </w:t>
      </w:r>
      <w:r w:rsidRPr="00A0147C">
        <w:rPr>
          <w:rFonts w:ascii="Times New Roman" w:hAnsi="Times New Roman"/>
          <w:sz w:val="28"/>
          <w:szCs w:val="28"/>
          <w:lang w:val="ro-RO"/>
        </w:rPr>
        <w:t>Se consideră că o organizație de gestiune colectivă este reprezentativă dacă îndeplinește cumulativ următoarele condiții:</w:t>
      </w:r>
    </w:p>
    <w:p w14:paraId="2AD8789D" w14:textId="004F0A77" w:rsidR="000A51DA" w:rsidRPr="00A0147C" w:rsidRDefault="00340494" w:rsidP="00BC680F">
      <w:pPr>
        <w:spacing w:after="0" w:line="240" w:lineRule="atLeast"/>
        <w:ind w:firstLine="567"/>
        <w:contextualSpacing/>
        <w:jc w:val="both"/>
        <w:rPr>
          <w:rFonts w:ascii="Times New Roman" w:hAnsi="Times New Roman"/>
          <w:sz w:val="28"/>
          <w:szCs w:val="28"/>
          <w:lang w:val="ro-RO"/>
        </w:rPr>
      </w:pPr>
      <w:r w:rsidRPr="00A0147C">
        <w:rPr>
          <w:rFonts w:ascii="Times New Roman" w:hAnsi="Times New Roman"/>
          <w:sz w:val="28"/>
          <w:szCs w:val="28"/>
          <w:lang w:val="ro-RO"/>
        </w:rPr>
        <w:t>a) are cel mai valorificat repertoriu</w:t>
      </w:r>
      <w:r w:rsidR="00BE70E2" w:rsidRPr="00A0147C">
        <w:rPr>
          <w:rFonts w:ascii="Times New Roman" w:hAnsi="Times New Roman"/>
          <w:sz w:val="28"/>
          <w:szCs w:val="28"/>
          <w:lang w:val="ro-RO"/>
        </w:rPr>
        <w:t>;</w:t>
      </w:r>
    </w:p>
    <w:p w14:paraId="55BE4E63" w14:textId="095690A9" w:rsidR="00A374CC" w:rsidRPr="00A0147C" w:rsidRDefault="00D04567" w:rsidP="00BC680F">
      <w:pPr>
        <w:spacing w:after="0" w:line="240" w:lineRule="atLeast"/>
        <w:ind w:firstLine="567"/>
        <w:contextualSpacing/>
        <w:jc w:val="both"/>
        <w:rPr>
          <w:rFonts w:ascii="Times New Roman" w:hAnsi="Times New Roman"/>
          <w:sz w:val="28"/>
          <w:szCs w:val="28"/>
          <w:lang w:val="ro-RO"/>
        </w:rPr>
      </w:pPr>
      <w:r>
        <w:rPr>
          <w:rFonts w:ascii="Times New Roman" w:hAnsi="Times New Roman"/>
          <w:sz w:val="28"/>
          <w:szCs w:val="28"/>
          <w:lang w:val="ro-RO"/>
        </w:rPr>
        <w:t>b</w:t>
      </w:r>
      <w:r w:rsidR="00340494" w:rsidRPr="00A0147C">
        <w:rPr>
          <w:rFonts w:ascii="Times New Roman" w:hAnsi="Times New Roman"/>
          <w:sz w:val="28"/>
          <w:szCs w:val="28"/>
          <w:lang w:val="ro-RO"/>
        </w:rPr>
        <w:t>)</w:t>
      </w:r>
      <w:r w:rsidR="00BE70E2" w:rsidRPr="00A0147C">
        <w:rPr>
          <w:rFonts w:ascii="Times New Roman" w:hAnsi="Times New Roman"/>
          <w:sz w:val="28"/>
          <w:szCs w:val="28"/>
          <w:lang w:val="ro-RO"/>
        </w:rPr>
        <w:t xml:space="preserve"> </w:t>
      </w:r>
      <w:r w:rsidR="00340494" w:rsidRPr="00A0147C">
        <w:rPr>
          <w:rFonts w:ascii="Times New Roman" w:hAnsi="Times New Roman"/>
          <w:sz w:val="28"/>
          <w:szCs w:val="28"/>
          <w:lang w:val="ro-RO"/>
        </w:rPr>
        <w:t>are cel mai mare număr de membri;</w:t>
      </w:r>
    </w:p>
    <w:p w14:paraId="00D21E29" w14:textId="71B84914" w:rsidR="00D10EFA" w:rsidRPr="00A0147C" w:rsidRDefault="00D04567" w:rsidP="00BC680F">
      <w:pPr>
        <w:spacing w:after="0" w:line="240" w:lineRule="atLeast"/>
        <w:ind w:firstLine="567"/>
        <w:contextualSpacing/>
        <w:jc w:val="both"/>
        <w:rPr>
          <w:rFonts w:ascii="Times New Roman" w:hAnsi="Times New Roman"/>
          <w:sz w:val="28"/>
          <w:szCs w:val="28"/>
          <w:lang w:val="ro-RO"/>
        </w:rPr>
      </w:pPr>
      <w:r>
        <w:rPr>
          <w:rFonts w:ascii="Times New Roman" w:hAnsi="Times New Roman"/>
          <w:sz w:val="28"/>
          <w:szCs w:val="28"/>
          <w:lang w:val="ro-RO"/>
        </w:rPr>
        <w:t>c</w:t>
      </w:r>
      <w:r w:rsidR="00340494" w:rsidRPr="00A0147C">
        <w:rPr>
          <w:rFonts w:ascii="Times New Roman" w:hAnsi="Times New Roman"/>
          <w:sz w:val="28"/>
          <w:szCs w:val="28"/>
          <w:lang w:val="ro-RO"/>
        </w:rPr>
        <w:t>)</w:t>
      </w:r>
      <w:r w:rsidR="00D10EFA" w:rsidRPr="00A0147C">
        <w:rPr>
          <w:rFonts w:ascii="Times New Roman" w:eastAsiaTheme="minorHAnsi" w:hAnsi="Times New Roman"/>
          <w:color w:val="000000"/>
          <w:sz w:val="28"/>
          <w:szCs w:val="28"/>
          <w:lang w:val="ro-RO" w:eastAsia="en-US"/>
        </w:rPr>
        <w:t xml:space="preserve"> a desfășurat activitatea de colectare, repartizare și de </w:t>
      </w:r>
      <w:r w:rsidR="002A3624" w:rsidRPr="00A0147C">
        <w:rPr>
          <w:rFonts w:ascii="Times New Roman" w:eastAsiaTheme="minorHAnsi" w:hAnsi="Times New Roman"/>
          <w:color w:val="000000"/>
          <w:sz w:val="28"/>
          <w:szCs w:val="28"/>
          <w:lang w:val="ro-RO" w:eastAsia="en-US"/>
        </w:rPr>
        <w:t xml:space="preserve">achitare </w:t>
      </w:r>
      <w:r w:rsidR="00D10EFA" w:rsidRPr="00A0147C">
        <w:rPr>
          <w:rFonts w:ascii="Times New Roman" w:eastAsiaTheme="minorHAnsi" w:hAnsi="Times New Roman"/>
          <w:color w:val="000000"/>
          <w:sz w:val="28"/>
          <w:szCs w:val="28"/>
          <w:lang w:val="ro-RO" w:eastAsia="en-US"/>
        </w:rPr>
        <w:t xml:space="preserve">a remunerației de autor sau a remunerației cuvenite titularilor drepturilor conexe </w:t>
      </w:r>
      <w:r w:rsidR="00975F91" w:rsidRPr="00A0147C">
        <w:rPr>
          <w:rFonts w:ascii="Times New Roman" w:eastAsiaTheme="minorHAnsi" w:hAnsi="Times New Roman"/>
          <w:color w:val="000000"/>
          <w:sz w:val="28"/>
          <w:szCs w:val="28"/>
          <w:lang w:val="ro-RO" w:eastAsia="en-US"/>
        </w:rPr>
        <w:t>în condițiile prezentei legi.</w:t>
      </w:r>
    </w:p>
    <w:p w14:paraId="17DBB77B" w14:textId="77777777" w:rsidR="005422AF" w:rsidRPr="00A0147C" w:rsidRDefault="00340494" w:rsidP="00BC59DC">
      <w:pPr>
        <w:pStyle w:val="ListParagraph"/>
        <w:spacing w:line="240" w:lineRule="atLeast"/>
        <w:ind w:left="0" w:firstLine="567"/>
        <w:jc w:val="both"/>
        <w:rPr>
          <w:sz w:val="28"/>
          <w:szCs w:val="28"/>
          <w:lang w:val="ro-RO"/>
        </w:rPr>
      </w:pPr>
      <w:r w:rsidRPr="00A0147C">
        <w:rPr>
          <w:sz w:val="28"/>
          <w:szCs w:val="28"/>
          <w:lang w:val="ro-RO"/>
        </w:rPr>
        <w:t>(3) Sumele colectate de organizația de gestiune colectivă, în calitate de colector unic, se evidenţiază în conturi analitice distincte.</w:t>
      </w:r>
    </w:p>
    <w:p w14:paraId="631AA015" w14:textId="77777777" w:rsidR="00444FF8" w:rsidRPr="00A0147C" w:rsidRDefault="00340494">
      <w:pPr>
        <w:pStyle w:val="ListParagraph"/>
        <w:spacing w:line="240" w:lineRule="atLeast"/>
        <w:ind w:left="0" w:firstLine="567"/>
        <w:jc w:val="both"/>
        <w:rPr>
          <w:sz w:val="28"/>
          <w:szCs w:val="28"/>
          <w:lang w:val="ro-RO"/>
        </w:rPr>
      </w:pPr>
      <w:r w:rsidRPr="00A0147C">
        <w:rPr>
          <w:sz w:val="28"/>
          <w:szCs w:val="28"/>
          <w:lang w:val="ro-RO"/>
        </w:rPr>
        <w:t>(4) Cheltuielile de colectare se evidenţiază distinct şi trebuie să fie justificate prin documente privind acoperirea reală a costurilor de colectare ale organizației de gestiune care este colector unic.</w:t>
      </w:r>
    </w:p>
    <w:p w14:paraId="0F7C2607" w14:textId="77777777" w:rsidR="00444FF8" w:rsidRPr="00A0147C" w:rsidRDefault="00340494">
      <w:pPr>
        <w:pStyle w:val="ListParagraph"/>
        <w:spacing w:line="240" w:lineRule="atLeast"/>
        <w:ind w:left="0" w:firstLine="567"/>
        <w:jc w:val="both"/>
        <w:rPr>
          <w:sz w:val="28"/>
          <w:szCs w:val="28"/>
          <w:lang w:val="ro-RO"/>
        </w:rPr>
      </w:pPr>
      <w:r w:rsidRPr="00A0147C">
        <w:rPr>
          <w:sz w:val="28"/>
          <w:szCs w:val="28"/>
          <w:lang w:val="ro-RO"/>
        </w:rPr>
        <w:t xml:space="preserve">(5) Colectorul unic, are obligaţia să elibereze licențe utilizatorilor, în formă scrisă, în numele tuturor organizațiilor de gestiune colectivă beneficiare şi să asigure transparenţa activităţilor de colectare, precum şi a cheltuielilor aferente în raporturile cu organizațiile de gestiune colectivă beneficiare. </w:t>
      </w:r>
    </w:p>
    <w:p w14:paraId="28CB94FD" w14:textId="77777777" w:rsidR="00444FF8" w:rsidRPr="00A0147C" w:rsidRDefault="00340494">
      <w:pPr>
        <w:pStyle w:val="ListParagraph"/>
        <w:spacing w:line="240" w:lineRule="atLeast"/>
        <w:ind w:left="0" w:firstLine="567"/>
        <w:jc w:val="both"/>
        <w:rPr>
          <w:sz w:val="28"/>
          <w:szCs w:val="28"/>
          <w:lang w:val="ro-RO"/>
        </w:rPr>
      </w:pPr>
      <w:r w:rsidRPr="00A0147C">
        <w:rPr>
          <w:sz w:val="28"/>
          <w:szCs w:val="28"/>
          <w:lang w:val="ro-RO"/>
        </w:rPr>
        <w:t xml:space="preserve">(6) Prevederile art. </w:t>
      </w:r>
      <w:r w:rsidR="00490683" w:rsidRPr="00A0147C">
        <w:rPr>
          <w:sz w:val="28"/>
          <w:szCs w:val="28"/>
          <w:lang w:val="ro-RO"/>
        </w:rPr>
        <w:t>50</w:t>
      </w:r>
      <w:r w:rsidRPr="00A0147C">
        <w:rPr>
          <w:sz w:val="28"/>
          <w:szCs w:val="28"/>
          <w:lang w:val="ro-RO"/>
        </w:rPr>
        <w:t xml:space="preserve"> se aplică în mod corespunzător și organizației de gestiune colectivă care este colector unic.</w:t>
      </w:r>
    </w:p>
    <w:p w14:paraId="251F7B77" w14:textId="1DD5C007" w:rsidR="00444FF8" w:rsidRPr="00A0147C" w:rsidRDefault="00340494">
      <w:pPr>
        <w:pStyle w:val="ListParagraph"/>
        <w:spacing w:line="240" w:lineRule="atLeast"/>
        <w:ind w:left="0" w:firstLine="567"/>
        <w:jc w:val="both"/>
        <w:rPr>
          <w:sz w:val="28"/>
          <w:szCs w:val="28"/>
          <w:lang w:val="ro-RO"/>
        </w:rPr>
      </w:pPr>
      <w:r w:rsidRPr="00A0147C">
        <w:rPr>
          <w:sz w:val="28"/>
          <w:szCs w:val="28"/>
          <w:lang w:val="ro-RO"/>
        </w:rPr>
        <w:t>(7) Colectorul unic încheie cu toate organizațiile de gestiune colectivă beneficiare un acord prin care stabilesc criteriile de</w:t>
      </w:r>
      <w:r w:rsidR="00DB645C" w:rsidRPr="00A0147C">
        <w:rPr>
          <w:sz w:val="28"/>
          <w:szCs w:val="28"/>
          <w:lang w:val="ro-RO"/>
        </w:rPr>
        <w:t xml:space="preserve"> colectare,</w:t>
      </w:r>
      <w:r w:rsidRPr="00A0147C">
        <w:rPr>
          <w:sz w:val="28"/>
          <w:szCs w:val="28"/>
          <w:lang w:val="ro-RO"/>
        </w:rPr>
        <w:t xml:space="preserve"> repartizare</w:t>
      </w:r>
      <w:r w:rsidR="00DB645C" w:rsidRPr="00A0147C">
        <w:rPr>
          <w:sz w:val="28"/>
          <w:szCs w:val="28"/>
          <w:lang w:val="ro-RO"/>
        </w:rPr>
        <w:t xml:space="preserve"> și achitare</w:t>
      </w:r>
      <w:r w:rsidRPr="00A0147C">
        <w:rPr>
          <w:sz w:val="28"/>
          <w:szCs w:val="28"/>
          <w:lang w:val="ro-RO"/>
        </w:rPr>
        <w:t xml:space="preserve"> a remuneraţiilor. Acesta se depune la AGEPI în termen de 30 de zile de la data adoptării Deciziei AGEPI privind desemnarea colectorului unic și conține următoarele:</w:t>
      </w:r>
    </w:p>
    <w:p w14:paraId="43D037A2" w14:textId="5226B8C7" w:rsidR="00A374CC" w:rsidRPr="00A0147C" w:rsidRDefault="002A3624">
      <w:pPr>
        <w:pStyle w:val="ListParagraph"/>
        <w:numPr>
          <w:ilvl w:val="0"/>
          <w:numId w:val="5"/>
        </w:numPr>
        <w:tabs>
          <w:tab w:val="left" w:pos="851"/>
        </w:tabs>
        <w:spacing w:line="240" w:lineRule="atLeast"/>
        <w:ind w:left="0" w:firstLine="567"/>
        <w:jc w:val="both"/>
        <w:rPr>
          <w:sz w:val="28"/>
          <w:szCs w:val="28"/>
          <w:lang w:val="ro-RO"/>
        </w:rPr>
      </w:pPr>
      <w:r w:rsidRPr="00A0147C">
        <w:rPr>
          <w:sz w:val="28"/>
          <w:szCs w:val="28"/>
          <w:lang w:val="ro-RO"/>
        </w:rPr>
        <w:t xml:space="preserve">obligația </w:t>
      </w:r>
      <w:r w:rsidR="00340494" w:rsidRPr="00A0147C">
        <w:rPr>
          <w:sz w:val="28"/>
          <w:szCs w:val="28"/>
          <w:lang w:val="ro-RO"/>
        </w:rPr>
        <w:t>organizațiilor de gestiune colectivă beneficiare de a pune la dispoziția colectorului unic toată informația necesară pentru eliberarea licențelor și colectarea remunerației, inclusiv bazele de date privind lista membrilor și repertoriul;</w:t>
      </w:r>
    </w:p>
    <w:p w14:paraId="25F30C8F" w14:textId="77777777" w:rsidR="00A374CC" w:rsidRPr="00A0147C" w:rsidRDefault="00340494">
      <w:pPr>
        <w:pStyle w:val="ListParagraph"/>
        <w:numPr>
          <w:ilvl w:val="0"/>
          <w:numId w:val="5"/>
        </w:numPr>
        <w:tabs>
          <w:tab w:val="left" w:pos="851"/>
        </w:tabs>
        <w:spacing w:line="240" w:lineRule="atLeast"/>
        <w:ind w:left="0" w:firstLine="567"/>
        <w:jc w:val="both"/>
        <w:rPr>
          <w:sz w:val="28"/>
          <w:szCs w:val="28"/>
          <w:lang w:val="ro-RO"/>
        </w:rPr>
      </w:pPr>
      <w:r w:rsidRPr="00A0147C">
        <w:rPr>
          <w:sz w:val="28"/>
          <w:szCs w:val="28"/>
          <w:lang w:val="ro-RO"/>
        </w:rPr>
        <w:t xml:space="preserve">criteriile repartizării remuneraţiei între organizațiile de gestiune colectivă; </w:t>
      </w:r>
    </w:p>
    <w:p w14:paraId="78358118" w14:textId="77777777" w:rsidR="00A374CC" w:rsidRPr="00A0147C" w:rsidRDefault="00340494">
      <w:pPr>
        <w:pStyle w:val="ListParagraph"/>
        <w:numPr>
          <w:ilvl w:val="0"/>
          <w:numId w:val="5"/>
        </w:numPr>
        <w:tabs>
          <w:tab w:val="left" w:pos="851"/>
        </w:tabs>
        <w:spacing w:line="240" w:lineRule="atLeast"/>
        <w:ind w:left="0" w:firstLine="567"/>
        <w:jc w:val="both"/>
        <w:rPr>
          <w:sz w:val="28"/>
          <w:szCs w:val="28"/>
          <w:lang w:val="ro-RO"/>
        </w:rPr>
      </w:pPr>
      <w:r w:rsidRPr="00A0147C">
        <w:rPr>
          <w:sz w:val="28"/>
          <w:szCs w:val="28"/>
          <w:lang w:val="ro-RO"/>
        </w:rPr>
        <w:t>modalitatea de evidenţiere</w:t>
      </w:r>
      <w:r w:rsidR="00F203CD" w:rsidRPr="00A0147C">
        <w:rPr>
          <w:sz w:val="28"/>
          <w:szCs w:val="28"/>
          <w:lang w:val="ro-RO"/>
        </w:rPr>
        <w:t>,</w:t>
      </w:r>
      <w:r w:rsidRPr="00A0147C">
        <w:rPr>
          <w:sz w:val="28"/>
          <w:szCs w:val="28"/>
          <w:lang w:val="ro-RO"/>
        </w:rPr>
        <w:t xml:space="preserve"> justificare, precum și mărimea comisionului de gestiune reținut de organizația de gestiune colectivă desemnată colector unic.</w:t>
      </w:r>
    </w:p>
    <w:p w14:paraId="37A669EF" w14:textId="77777777" w:rsidR="000468C5" w:rsidRPr="00A0147C" w:rsidRDefault="00340494" w:rsidP="00B82B88">
      <w:pPr>
        <w:spacing w:after="0" w:line="240" w:lineRule="atLeast"/>
        <w:ind w:firstLine="567"/>
        <w:contextualSpacing/>
        <w:jc w:val="both"/>
        <w:rPr>
          <w:rFonts w:ascii="Times New Roman" w:hAnsi="Times New Roman"/>
          <w:sz w:val="28"/>
          <w:szCs w:val="28"/>
          <w:lang w:val="ro-RO"/>
        </w:rPr>
      </w:pPr>
      <w:r w:rsidRPr="00A0147C">
        <w:rPr>
          <w:rFonts w:ascii="Times New Roman" w:hAnsi="Times New Roman"/>
          <w:sz w:val="28"/>
          <w:szCs w:val="28"/>
          <w:lang w:val="ro-RO"/>
        </w:rPr>
        <w:t>(8) În cazul în care acordul menționat la alin. (7) din prezentul articol nu se prezintă/depune la AGEPI în termenul stabilit, AGEPI are dreptul să întreprindă orice măsuri legale în vederea stabilirii modului și criteriilor de repartizare a remunerației colectate.</w:t>
      </w:r>
    </w:p>
    <w:p w14:paraId="063AC52D" w14:textId="77777777" w:rsidR="00340494" w:rsidRPr="00A0147C" w:rsidRDefault="00340494" w:rsidP="00F27C36">
      <w:pPr>
        <w:pStyle w:val="Default"/>
        <w:ind w:firstLine="567"/>
        <w:jc w:val="both"/>
        <w:rPr>
          <w:rFonts w:ascii="Times New Roman" w:hAnsi="Times New Roman" w:cs="Times New Roman"/>
          <w:sz w:val="28"/>
          <w:szCs w:val="28"/>
          <w:lang w:val="ro-RO"/>
        </w:rPr>
      </w:pPr>
      <w:r w:rsidRPr="00A0147C">
        <w:rPr>
          <w:rFonts w:ascii="Times New Roman" w:hAnsi="Times New Roman"/>
          <w:sz w:val="28"/>
          <w:szCs w:val="28"/>
          <w:lang w:val="ro-RO"/>
        </w:rPr>
        <w:t xml:space="preserve">(9) </w:t>
      </w:r>
      <w:r w:rsidRPr="00A0147C">
        <w:rPr>
          <w:rFonts w:ascii="Times New Roman" w:hAnsi="Times New Roman" w:cs="Times New Roman"/>
          <w:sz w:val="28"/>
          <w:szCs w:val="28"/>
          <w:lang w:val="ro-RO"/>
        </w:rPr>
        <w:t xml:space="preserve">Colectorul unic, are obligaţia să publice pe pagina sa proprie de </w:t>
      </w:r>
      <w:r w:rsidR="00490683" w:rsidRPr="00A0147C">
        <w:rPr>
          <w:rFonts w:ascii="Times New Roman" w:hAnsi="Times New Roman" w:cs="Times New Roman"/>
          <w:sz w:val="28"/>
          <w:szCs w:val="28"/>
          <w:lang w:val="ro-RO"/>
        </w:rPr>
        <w:t>i</w:t>
      </w:r>
      <w:r w:rsidRPr="00A0147C">
        <w:rPr>
          <w:rFonts w:ascii="Times New Roman" w:hAnsi="Times New Roman" w:cs="Times New Roman"/>
          <w:sz w:val="28"/>
          <w:szCs w:val="28"/>
          <w:lang w:val="ro-RO"/>
        </w:rPr>
        <w:t xml:space="preserve">nternet lista organizațiilor de gestiune colectivă cu care are semnate acorduri de colectare a remunerațiilor, criteriile de repartizare a remuneraţiilor către organizațiile de gestiune colectivă beneficiare, mărimea comisionului de gestiune pentru anul de gestiune, precum și lista licențelor acordate către utilizatori în anul de gestiune și condițiile de bază pentru obținerea licenței. </w:t>
      </w:r>
    </w:p>
    <w:p w14:paraId="17AB108A" w14:textId="77777777" w:rsidR="00F203CD" w:rsidRPr="00A0147C" w:rsidRDefault="00F203CD" w:rsidP="00F27C36">
      <w:pPr>
        <w:pStyle w:val="Default"/>
        <w:ind w:firstLine="567"/>
        <w:jc w:val="both"/>
        <w:rPr>
          <w:rFonts w:ascii="Times New Roman" w:hAnsi="Times New Roman"/>
          <w:sz w:val="28"/>
          <w:szCs w:val="28"/>
          <w:lang w:val="ro-RO"/>
        </w:rPr>
      </w:pPr>
      <w:r w:rsidRPr="00A0147C">
        <w:rPr>
          <w:rFonts w:ascii="Times New Roman" w:hAnsi="Times New Roman" w:cs="Times New Roman"/>
          <w:sz w:val="28"/>
          <w:szCs w:val="28"/>
          <w:lang w:val="ro-RO"/>
        </w:rPr>
        <w:t>(10) Colectorul unic este în drept să colecteze în mod individual sumele datorate de utilizatori sau să delege această atribuție</w:t>
      </w:r>
      <w:r w:rsidR="008B6CD8" w:rsidRPr="00A0147C">
        <w:rPr>
          <w:rFonts w:ascii="Times New Roman" w:hAnsi="Times New Roman" w:cs="Times New Roman"/>
          <w:sz w:val="28"/>
          <w:szCs w:val="28"/>
          <w:lang w:val="ro-RO"/>
        </w:rPr>
        <w:t xml:space="preserve"> unei alte entități.</w:t>
      </w:r>
    </w:p>
    <w:p w14:paraId="18A632A9" w14:textId="45D880A6" w:rsidR="000468C5" w:rsidRPr="00A0147C" w:rsidRDefault="00F60AA4" w:rsidP="00F60AA4">
      <w:pPr>
        <w:tabs>
          <w:tab w:val="left" w:pos="630"/>
        </w:tabs>
        <w:spacing w:after="0" w:line="240" w:lineRule="atLeast"/>
        <w:jc w:val="both"/>
        <w:rPr>
          <w:rFonts w:ascii="Times New Roman" w:hAnsi="Times New Roman"/>
          <w:sz w:val="28"/>
          <w:szCs w:val="28"/>
          <w:lang w:val="ro-RO"/>
        </w:rPr>
      </w:pPr>
      <w:r>
        <w:rPr>
          <w:rFonts w:ascii="Times New Roman" w:hAnsi="Times New Roman"/>
          <w:sz w:val="28"/>
          <w:szCs w:val="28"/>
          <w:lang w:val="ro-RO"/>
        </w:rPr>
        <w:tab/>
      </w:r>
      <w:r w:rsidR="00340494" w:rsidRPr="00A0147C">
        <w:rPr>
          <w:rFonts w:ascii="Times New Roman" w:hAnsi="Times New Roman"/>
          <w:sz w:val="28"/>
          <w:szCs w:val="28"/>
          <w:lang w:val="ro-RO"/>
        </w:rPr>
        <w:t>(1</w:t>
      </w:r>
      <w:r w:rsidR="00F203CD" w:rsidRPr="00A0147C">
        <w:rPr>
          <w:rFonts w:ascii="Times New Roman" w:hAnsi="Times New Roman"/>
          <w:sz w:val="28"/>
          <w:szCs w:val="28"/>
          <w:lang w:val="ro-RO"/>
        </w:rPr>
        <w:t>1</w:t>
      </w:r>
      <w:r w:rsidR="00340494" w:rsidRPr="00A0147C">
        <w:rPr>
          <w:rFonts w:ascii="Times New Roman" w:hAnsi="Times New Roman"/>
          <w:sz w:val="28"/>
          <w:szCs w:val="28"/>
          <w:lang w:val="ro-RO"/>
        </w:rPr>
        <w:t xml:space="preserve">) </w:t>
      </w:r>
      <w:r w:rsidR="006D4BEF" w:rsidRPr="00A0147C">
        <w:rPr>
          <w:rFonts w:ascii="Times New Roman" w:hAnsi="Times New Roman"/>
          <w:sz w:val="28"/>
          <w:szCs w:val="28"/>
          <w:lang w:val="ro-RO"/>
        </w:rPr>
        <w:t>C</w:t>
      </w:r>
      <w:r w:rsidR="00340494" w:rsidRPr="00A0147C">
        <w:rPr>
          <w:rFonts w:ascii="Times New Roman" w:hAnsi="Times New Roman"/>
          <w:sz w:val="28"/>
          <w:szCs w:val="28"/>
          <w:lang w:val="ro-RO"/>
        </w:rPr>
        <w:t>olectorul unic repartizează remunerația</w:t>
      </w:r>
      <w:r w:rsidR="00BE70E2" w:rsidRPr="00A0147C">
        <w:rPr>
          <w:rFonts w:ascii="Times New Roman" w:hAnsi="Times New Roman"/>
          <w:sz w:val="28"/>
          <w:szCs w:val="28"/>
          <w:lang w:val="ro-RO"/>
        </w:rPr>
        <w:t xml:space="preserve"> </w:t>
      </w:r>
      <w:r w:rsidR="00340494" w:rsidRPr="00A0147C">
        <w:rPr>
          <w:rFonts w:ascii="Times New Roman" w:hAnsi="Times New Roman"/>
          <w:sz w:val="28"/>
          <w:szCs w:val="28"/>
          <w:lang w:val="ro-RO"/>
        </w:rPr>
        <w:t>în mod egal pentru toți titularii de drepturi</w:t>
      </w:r>
      <w:r w:rsidR="000B4A9E" w:rsidRPr="00A0147C">
        <w:rPr>
          <w:rFonts w:ascii="Times New Roman" w:hAnsi="Times New Roman"/>
          <w:sz w:val="28"/>
          <w:szCs w:val="28"/>
          <w:lang w:val="ro-RO"/>
        </w:rPr>
        <w:t xml:space="preserve"> autohtoni</w:t>
      </w:r>
      <w:r w:rsidR="008D538A" w:rsidRPr="00A0147C">
        <w:rPr>
          <w:rFonts w:ascii="Times New Roman" w:hAnsi="Times New Roman"/>
          <w:sz w:val="28"/>
          <w:szCs w:val="28"/>
          <w:lang w:val="ro-RO"/>
        </w:rPr>
        <w:t>, în condițiile</w:t>
      </w:r>
      <w:r w:rsidR="006D4BEF" w:rsidRPr="00A0147C">
        <w:rPr>
          <w:rFonts w:ascii="Times New Roman" w:hAnsi="Times New Roman"/>
          <w:sz w:val="28"/>
          <w:szCs w:val="28"/>
          <w:lang w:val="ro-RO"/>
        </w:rPr>
        <w:t xml:space="preserve"> și</w:t>
      </w:r>
      <w:r w:rsidR="003F0383" w:rsidRPr="00A0147C">
        <w:rPr>
          <w:rFonts w:ascii="Times New Roman" w:hAnsi="Times New Roman"/>
          <w:sz w:val="28"/>
          <w:szCs w:val="28"/>
          <w:lang w:val="ro-RO"/>
        </w:rPr>
        <w:t xml:space="preserve"> </w:t>
      </w:r>
      <w:r w:rsidR="006D4BEF" w:rsidRPr="00A0147C">
        <w:rPr>
          <w:rFonts w:ascii="Times New Roman" w:hAnsi="Times New Roman"/>
          <w:sz w:val="28"/>
          <w:szCs w:val="28"/>
          <w:lang w:val="ro-RO"/>
        </w:rPr>
        <w:t xml:space="preserve">în cazurile prevăzute la art. 26 și art. 27 din prezenta </w:t>
      </w:r>
      <w:r w:rsidR="002A3624" w:rsidRPr="00A0147C">
        <w:rPr>
          <w:rFonts w:ascii="Times New Roman" w:hAnsi="Times New Roman"/>
          <w:sz w:val="28"/>
          <w:szCs w:val="28"/>
          <w:lang w:val="ro-RO"/>
        </w:rPr>
        <w:t>l</w:t>
      </w:r>
      <w:r w:rsidR="006D4BEF" w:rsidRPr="00A0147C">
        <w:rPr>
          <w:rFonts w:ascii="Times New Roman" w:hAnsi="Times New Roman"/>
          <w:sz w:val="28"/>
          <w:szCs w:val="28"/>
          <w:lang w:val="ro-RO"/>
        </w:rPr>
        <w:t>ege</w:t>
      </w:r>
      <w:r w:rsidR="00411749" w:rsidRPr="00A0147C">
        <w:rPr>
          <w:rFonts w:ascii="Times New Roman" w:hAnsi="Times New Roman"/>
          <w:sz w:val="28"/>
          <w:szCs w:val="28"/>
          <w:lang w:val="ro-RO"/>
        </w:rPr>
        <w:t>.</w:t>
      </w:r>
    </w:p>
    <w:p w14:paraId="3AF23D89" w14:textId="1F54C3C1" w:rsidR="007847B1" w:rsidRPr="00A0147C" w:rsidRDefault="00340494" w:rsidP="0069347C">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(1</w:t>
      </w:r>
      <w:r w:rsidR="00F203CD" w:rsidRPr="00A0147C">
        <w:rPr>
          <w:rFonts w:ascii="Times New Roman" w:hAnsi="Times New Roman"/>
          <w:sz w:val="28"/>
          <w:szCs w:val="28"/>
          <w:lang w:val="ro-RO"/>
        </w:rPr>
        <w:t>2</w:t>
      </w:r>
      <w:r w:rsidRPr="00A0147C">
        <w:rPr>
          <w:rFonts w:ascii="Times New Roman" w:hAnsi="Times New Roman"/>
          <w:sz w:val="28"/>
          <w:szCs w:val="28"/>
          <w:lang w:val="ro-RO"/>
        </w:rPr>
        <w:t xml:space="preserve">) Colectorul unic notifică titularul de drepturi despre suma ce îi revine și posibilitatea de încasare a remunerației. Dreptul la remunerație compensatorie nu poate face obiectul unei renunțări din partea acestora.  </w:t>
      </w:r>
    </w:p>
    <w:p w14:paraId="7A2F76D3" w14:textId="1DCC27DD" w:rsidR="007847B1" w:rsidRPr="00A0147C" w:rsidRDefault="00340494" w:rsidP="009A08A8">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(1</w:t>
      </w:r>
      <w:r w:rsidR="00F203CD" w:rsidRPr="00A0147C">
        <w:rPr>
          <w:rFonts w:ascii="Times New Roman" w:hAnsi="Times New Roman"/>
          <w:sz w:val="28"/>
          <w:szCs w:val="28"/>
          <w:lang w:val="ro-RO"/>
        </w:rPr>
        <w:t>3</w:t>
      </w:r>
      <w:r w:rsidRPr="00A0147C">
        <w:rPr>
          <w:rFonts w:ascii="Times New Roman" w:hAnsi="Times New Roman"/>
          <w:sz w:val="28"/>
          <w:szCs w:val="28"/>
          <w:lang w:val="ro-RO"/>
        </w:rPr>
        <w:t xml:space="preserve">) Colectorul unic achită titularilor de drepturi sumele ce reies din repartizare în termen de 3 luni de la data transferului de către AGEPI în cazul remunerației compensatorii pentru reproducerea operelor în scopuri personale prevăzute la art. 26, reproducerii reprografice prevăzute la art. 27, iar în celelalte cazuri se achită în termenele prevăzute la art. </w:t>
      </w:r>
      <w:r w:rsidR="004646F0" w:rsidRPr="00A0147C">
        <w:rPr>
          <w:rFonts w:ascii="Times New Roman" w:hAnsi="Times New Roman"/>
          <w:sz w:val="28"/>
          <w:szCs w:val="28"/>
          <w:lang w:val="ro-RO"/>
        </w:rPr>
        <w:t>50 alin</w:t>
      </w:r>
      <w:r w:rsidRPr="00A0147C">
        <w:rPr>
          <w:rFonts w:ascii="Times New Roman" w:hAnsi="Times New Roman"/>
          <w:sz w:val="28"/>
          <w:szCs w:val="28"/>
          <w:lang w:val="ro-RO"/>
        </w:rPr>
        <w:t>. (</w:t>
      </w:r>
      <w:r w:rsidR="004646F0" w:rsidRPr="00A0147C">
        <w:rPr>
          <w:rFonts w:ascii="Times New Roman" w:hAnsi="Times New Roman"/>
          <w:sz w:val="28"/>
          <w:szCs w:val="28"/>
          <w:lang w:val="ro-RO"/>
        </w:rPr>
        <w:t>1</w:t>
      </w:r>
      <w:r w:rsidRPr="00A0147C">
        <w:rPr>
          <w:rFonts w:ascii="Times New Roman" w:hAnsi="Times New Roman"/>
          <w:sz w:val="28"/>
          <w:szCs w:val="28"/>
          <w:lang w:val="ro-RO"/>
        </w:rPr>
        <w:t>) lit. d) din prezenta Lege.</w:t>
      </w:r>
    </w:p>
    <w:p w14:paraId="09EE767D" w14:textId="3C220EAB" w:rsidR="007847B1" w:rsidRPr="00A0147C" w:rsidRDefault="00340494" w:rsidP="009A08A8">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 xml:space="preserve"> (1</w:t>
      </w:r>
      <w:r w:rsidR="00F203CD" w:rsidRPr="00A0147C">
        <w:rPr>
          <w:rFonts w:ascii="Times New Roman" w:hAnsi="Times New Roman"/>
          <w:sz w:val="28"/>
          <w:szCs w:val="28"/>
          <w:lang w:val="ro-RO"/>
        </w:rPr>
        <w:t>4</w:t>
      </w:r>
      <w:r w:rsidRPr="00A0147C">
        <w:rPr>
          <w:rFonts w:ascii="Times New Roman" w:hAnsi="Times New Roman"/>
          <w:sz w:val="28"/>
          <w:szCs w:val="28"/>
          <w:lang w:val="ro-RO"/>
        </w:rPr>
        <w:t>) În termen de 1 lună de la expirarea termenului prevăzut la alin. (</w:t>
      </w:r>
      <w:r w:rsidR="004646F0" w:rsidRPr="00A0147C">
        <w:rPr>
          <w:rFonts w:ascii="Times New Roman" w:hAnsi="Times New Roman"/>
          <w:sz w:val="28"/>
          <w:szCs w:val="28"/>
          <w:lang w:val="ro-RO"/>
        </w:rPr>
        <w:t>13</w:t>
      </w:r>
      <w:r w:rsidRPr="00A0147C">
        <w:rPr>
          <w:rFonts w:ascii="Times New Roman" w:hAnsi="Times New Roman"/>
          <w:sz w:val="28"/>
          <w:szCs w:val="28"/>
          <w:lang w:val="ro-RO"/>
        </w:rPr>
        <w:t xml:space="preserve">), Colectorul unic întocmește și remite în adresa AGEPI un raport semnat de organele de conducere ce conține informația referitor la cuantumul remunerației compensatorii </w:t>
      </w:r>
      <w:r w:rsidR="0091362B" w:rsidRPr="00A0147C">
        <w:rPr>
          <w:rFonts w:ascii="Times New Roman" w:hAnsi="Times New Roman"/>
          <w:sz w:val="28"/>
          <w:szCs w:val="28"/>
          <w:lang w:val="ro-RO"/>
        </w:rPr>
        <w:t xml:space="preserve">achitată </w:t>
      </w:r>
      <w:r w:rsidRPr="00A0147C">
        <w:rPr>
          <w:rFonts w:ascii="Times New Roman" w:hAnsi="Times New Roman"/>
          <w:sz w:val="28"/>
          <w:szCs w:val="28"/>
          <w:lang w:val="ro-RO"/>
        </w:rPr>
        <w:t>titularilor de drepturi, cheltuielile aferente gestionării acestei remunerații</w:t>
      </w:r>
      <w:r w:rsidR="00BE70E2" w:rsidRPr="00A0147C">
        <w:rPr>
          <w:rFonts w:ascii="Times New Roman" w:hAnsi="Times New Roman"/>
          <w:sz w:val="28"/>
          <w:szCs w:val="28"/>
          <w:lang w:val="ro-RO"/>
        </w:rPr>
        <w:t xml:space="preserve"> (comisionul suportat în </w:t>
      </w:r>
      <w:r w:rsidR="002A3624" w:rsidRPr="00A0147C">
        <w:rPr>
          <w:rFonts w:ascii="Times New Roman" w:hAnsi="Times New Roman"/>
          <w:sz w:val="28"/>
          <w:szCs w:val="28"/>
          <w:lang w:val="ro-RO"/>
        </w:rPr>
        <w:t>rezultatul</w:t>
      </w:r>
      <w:r w:rsidR="00BE70E2" w:rsidRPr="00A0147C">
        <w:rPr>
          <w:rFonts w:ascii="Times New Roman" w:hAnsi="Times New Roman"/>
          <w:sz w:val="28"/>
          <w:szCs w:val="28"/>
          <w:lang w:val="ro-RO"/>
        </w:rPr>
        <w:t xml:space="preserve"> transferurilor bancare)</w:t>
      </w:r>
      <w:r w:rsidRPr="00A0147C">
        <w:rPr>
          <w:rFonts w:ascii="Times New Roman" w:hAnsi="Times New Roman"/>
          <w:sz w:val="28"/>
          <w:szCs w:val="28"/>
          <w:lang w:val="ro-RO"/>
        </w:rPr>
        <w:t>, precum și cuantumul neachitat  (</w:t>
      </w:r>
      <w:r w:rsidR="00BE70E2" w:rsidRPr="00A0147C">
        <w:rPr>
          <w:rFonts w:ascii="Times New Roman" w:hAnsi="Times New Roman"/>
          <w:sz w:val="28"/>
          <w:szCs w:val="28"/>
          <w:lang w:val="ro-RO"/>
        </w:rPr>
        <w:t>nerevendicat</w:t>
      </w:r>
      <w:r w:rsidRPr="00A0147C">
        <w:rPr>
          <w:rFonts w:ascii="Times New Roman" w:hAnsi="Times New Roman"/>
          <w:sz w:val="28"/>
          <w:szCs w:val="28"/>
          <w:lang w:val="ro-RO"/>
        </w:rPr>
        <w:t>). La raport se anexează toate documentele justificative.</w:t>
      </w:r>
    </w:p>
    <w:p w14:paraId="1C445A60" w14:textId="0199979B" w:rsidR="00F45165" w:rsidRPr="00A0147C" w:rsidRDefault="00F45165" w:rsidP="009A08A8">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(15) AGEPI publică informația din raportul prevăzut la alin. (14) din prezentul articol</w:t>
      </w:r>
      <w:r w:rsidR="008A0211">
        <w:rPr>
          <w:rFonts w:ascii="Times New Roman" w:hAnsi="Times New Roman"/>
          <w:sz w:val="28"/>
          <w:szCs w:val="28"/>
          <w:lang w:val="ro-RO"/>
        </w:rPr>
        <w:t xml:space="preserve"> cu respectarea prevederilor legislației privind protecția datelor cu caracter personal</w:t>
      </w:r>
      <w:r w:rsidRPr="00A0147C">
        <w:rPr>
          <w:rFonts w:ascii="Times New Roman" w:hAnsi="Times New Roman"/>
          <w:sz w:val="28"/>
          <w:szCs w:val="28"/>
          <w:lang w:val="ro-RO"/>
        </w:rPr>
        <w:t>.</w:t>
      </w:r>
    </w:p>
    <w:p w14:paraId="054BDADD" w14:textId="2EB0C4FA" w:rsidR="007847B1" w:rsidRPr="00A0147C" w:rsidRDefault="00340494" w:rsidP="009A08A8">
      <w:pPr>
        <w:spacing w:after="0" w:line="240" w:lineRule="auto"/>
        <w:ind w:firstLine="567"/>
        <w:jc w:val="both"/>
        <w:rPr>
          <w:rFonts w:ascii="Times New Roman" w:hAnsi="Times New Roman"/>
          <w:sz w:val="28"/>
          <w:szCs w:val="28"/>
          <w:lang w:val="ro-RO"/>
        </w:rPr>
      </w:pPr>
      <w:r w:rsidRPr="00A0147C">
        <w:rPr>
          <w:rFonts w:ascii="Times New Roman" w:hAnsi="Times New Roman"/>
          <w:sz w:val="28"/>
          <w:szCs w:val="28"/>
          <w:lang w:val="ro-RO"/>
        </w:rPr>
        <w:t>(1</w:t>
      </w:r>
      <w:r w:rsidR="007C3993" w:rsidRPr="00A0147C">
        <w:rPr>
          <w:rFonts w:ascii="Times New Roman" w:hAnsi="Times New Roman"/>
          <w:sz w:val="28"/>
          <w:szCs w:val="28"/>
          <w:lang w:val="ro-RO"/>
        </w:rPr>
        <w:t>6</w:t>
      </w:r>
      <w:r w:rsidRPr="00A0147C">
        <w:rPr>
          <w:rFonts w:ascii="Times New Roman" w:hAnsi="Times New Roman"/>
          <w:sz w:val="28"/>
          <w:szCs w:val="28"/>
          <w:lang w:val="ro-RO"/>
        </w:rPr>
        <w:t>) Colectorul unic este obligat să publice o dată cu transmiterea raportului în condițiile alin. (1</w:t>
      </w:r>
      <w:r w:rsidR="004646F0" w:rsidRPr="00A0147C">
        <w:rPr>
          <w:rFonts w:ascii="Times New Roman" w:hAnsi="Times New Roman"/>
          <w:sz w:val="28"/>
          <w:szCs w:val="28"/>
          <w:lang w:val="ro-RO"/>
        </w:rPr>
        <w:t>4</w:t>
      </w:r>
      <w:r w:rsidRPr="00A0147C">
        <w:rPr>
          <w:rFonts w:ascii="Times New Roman" w:hAnsi="Times New Roman"/>
          <w:sz w:val="28"/>
          <w:szCs w:val="28"/>
          <w:lang w:val="ro-RO"/>
        </w:rPr>
        <w:t xml:space="preserve">) din prezentul articol pe pagina proprie de </w:t>
      </w:r>
      <w:r w:rsidR="004646F0" w:rsidRPr="00A0147C">
        <w:rPr>
          <w:rFonts w:ascii="Times New Roman" w:hAnsi="Times New Roman"/>
          <w:sz w:val="28"/>
          <w:szCs w:val="28"/>
          <w:lang w:val="ro-RO"/>
        </w:rPr>
        <w:t>i</w:t>
      </w:r>
      <w:r w:rsidRPr="00A0147C">
        <w:rPr>
          <w:rFonts w:ascii="Times New Roman" w:hAnsi="Times New Roman"/>
          <w:sz w:val="28"/>
          <w:szCs w:val="28"/>
          <w:lang w:val="ro-RO"/>
        </w:rPr>
        <w:t>nternet cuantumul remunerației compensatorii transferate de AGEPI și, respectiv achitate titularilor de drepturi.</w:t>
      </w:r>
    </w:p>
    <w:p w14:paraId="4A17F66C" w14:textId="4B3BA06B" w:rsidR="000A755E" w:rsidRDefault="000A755E" w:rsidP="00730ED7">
      <w:pPr>
        <w:tabs>
          <w:tab w:val="left" w:pos="0"/>
        </w:tabs>
        <w:spacing w:after="0" w:line="240" w:lineRule="auto"/>
        <w:jc w:val="both"/>
        <w:rPr>
          <w:rFonts w:ascii="Times New Roman" w:hAnsi="Times New Roman"/>
          <w:b/>
          <w:color w:val="000000"/>
          <w:sz w:val="28"/>
          <w:szCs w:val="28"/>
          <w:lang w:val="ro-RO"/>
        </w:rPr>
      </w:pPr>
    </w:p>
    <w:p w14:paraId="4985FEAA" w14:textId="77777777" w:rsidR="00E00A8D" w:rsidRPr="00A0147C" w:rsidRDefault="00E00A8D" w:rsidP="00730ED7">
      <w:pPr>
        <w:tabs>
          <w:tab w:val="left" w:pos="0"/>
        </w:tabs>
        <w:spacing w:after="0" w:line="240" w:lineRule="auto"/>
        <w:jc w:val="both"/>
        <w:rPr>
          <w:rFonts w:ascii="Times New Roman" w:hAnsi="Times New Roman"/>
          <w:b/>
          <w:color w:val="000000"/>
          <w:sz w:val="28"/>
          <w:szCs w:val="28"/>
          <w:lang w:val="ro-RO"/>
        </w:rPr>
      </w:pPr>
    </w:p>
    <w:p w14:paraId="14557889" w14:textId="41B3D0AB" w:rsidR="00A975F5" w:rsidRPr="00A0147C" w:rsidRDefault="00C93704" w:rsidP="00934E49">
      <w:pPr>
        <w:tabs>
          <w:tab w:val="left" w:pos="0"/>
        </w:tabs>
        <w:spacing w:after="0" w:line="240" w:lineRule="auto"/>
        <w:ind w:firstLine="567"/>
        <w:jc w:val="both"/>
        <w:rPr>
          <w:rFonts w:ascii="Times New Roman" w:hAnsi="Times New Roman"/>
          <w:b/>
          <w:color w:val="000000"/>
          <w:sz w:val="28"/>
          <w:szCs w:val="28"/>
          <w:lang w:val="ro-RO"/>
        </w:rPr>
      </w:pPr>
      <w:r w:rsidRPr="00A0147C">
        <w:rPr>
          <w:rFonts w:ascii="Times New Roman" w:hAnsi="Times New Roman"/>
          <w:b/>
          <w:color w:val="000000"/>
          <w:sz w:val="28"/>
          <w:szCs w:val="28"/>
          <w:lang w:val="ro-RO"/>
        </w:rPr>
        <w:t>Articolul 51</w:t>
      </w:r>
      <w:r w:rsidR="007C5269">
        <w:rPr>
          <w:rFonts w:ascii="Times New Roman" w:hAnsi="Times New Roman"/>
          <w:b/>
          <w:color w:val="000000"/>
          <w:sz w:val="28"/>
          <w:szCs w:val="28"/>
          <w:vertAlign w:val="superscript"/>
          <w:lang w:val="ro-RO"/>
        </w:rPr>
        <w:t>3</w:t>
      </w:r>
      <w:r w:rsidRPr="00A0147C">
        <w:rPr>
          <w:rFonts w:ascii="Times New Roman" w:hAnsi="Times New Roman"/>
          <w:b/>
          <w:color w:val="000000"/>
          <w:sz w:val="28"/>
          <w:szCs w:val="28"/>
          <w:lang w:val="ro-RO"/>
        </w:rPr>
        <w:t>. Statutul organizației de gestiune colectivă</w:t>
      </w:r>
    </w:p>
    <w:p w14:paraId="2DFDD771" w14:textId="77777777" w:rsidR="00F271F9" w:rsidRPr="00A0147C" w:rsidRDefault="00340494" w:rsidP="007F6464">
      <w:pPr>
        <w:pStyle w:val="ListParagraph"/>
        <w:numPr>
          <w:ilvl w:val="0"/>
          <w:numId w:val="3"/>
        </w:numPr>
        <w:tabs>
          <w:tab w:val="left" w:pos="709"/>
          <w:tab w:val="left" w:pos="851"/>
          <w:tab w:val="left" w:pos="993"/>
        </w:tabs>
        <w:ind w:left="0" w:firstLine="567"/>
        <w:jc w:val="both"/>
        <w:rPr>
          <w:sz w:val="28"/>
          <w:szCs w:val="28"/>
          <w:lang w:val="ro-RO"/>
        </w:rPr>
      </w:pPr>
      <w:r w:rsidRPr="00A0147C">
        <w:rPr>
          <w:sz w:val="28"/>
          <w:szCs w:val="28"/>
          <w:lang w:val="ro-RO"/>
        </w:rPr>
        <w:t xml:space="preserve">Statutul organizației de gestiune colectivă cuprinde dispoziţii cu privire la:  </w:t>
      </w:r>
    </w:p>
    <w:p w14:paraId="7E3EE250" w14:textId="77777777" w:rsidR="00F271F9" w:rsidRPr="00A0147C" w:rsidRDefault="00C9370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condiţiile în care se realizează gestionarea drepturilor pentru titularii acestora, pe baza principiului egalităţii de tratament;  </w:t>
      </w:r>
    </w:p>
    <w:p w14:paraId="4D7D1637"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condiţiile de aderare şi motivele de refuz la acordarea calităţii de membru; </w:t>
      </w:r>
    </w:p>
    <w:p w14:paraId="52CA1F42"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condiţiile privind rezilierea contractului de gestiune şi retragerea oricăror drepturi, categorii de drepturi, tipuri de opere sau alte obiecte protejate; </w:t>
      </w:r>
    </w:p>
    <w:p w14:paraId="2F1E1AAB"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drepturile şi obligaţiile membrilor în raporturile cu organizația de gestiune colectivă; </w:t>
      </w:r>
    </w:p>
    <w:p w14:paraId="30F1D6FB" w14:textId="57D6EF91"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ponderea votului exprimat de membri în cadrul </w:t>
      </w:r>
      <w:r w:rsidR="006D7545"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6D7545" w:rsidRPr="00A0147C">
        <w:rPr>
          <w:rFonts w:ascii="Times New Roman" w:hAnsi="Times New Roman"/>
          <w:sz w:val="28"/>
          <w:szCs w:val="28"/>
          <w:lang w:val="ro-RO"/>
        </w:rPr>
        <w:t>G</w:t>
      </w:r>
      <w:r w:rsidRPr="00A0147C">
        <w:rPr>
          <w:rFonts w:ascii="Times New Roman" w:hAnsi="Times New Roman"/>
          <w:sz w:val="28"/>
          <w:szCs w:val="28"/>
          <w:lang w:val="ro-RO"/>
        </w:rPr>
        <w:t xml:space="preserve">enerale; </w:t>
      </w:r>
    </w:p>
    <w:p w14:paraId="48D13240"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modalitatea de stabilire şi de achitare a taxei de aderare şi a cotizaţiilor, în cazul în care acestea sunt prevăzute în sarcina membrilor; </w:t>
      </w:r>
    </w:p>
    <w:p w14:paraId="1C819DA4" w14:textId="6BB18196" w:rsidR="00F271F9" w:rsidRPr="00A0147C" w:rsidRDefault="003D062F"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prevederi privind </w:t>
      </w:r>
      <w:r w:rsidR="00340494" w:rsidRPr="00A0147C">
        <w:rPr>
          <w:rFonts w:ascii="Times New Roman" w:hAnsi="Times New Roman"/>
          <w:sz w:val="28"/>
          <w:szCs w:val="28"/>
          <w:lang w:val="ro-RO"/>
        </w:rPr>
        <w:t>structura,</w:t>
      </w:r>
      <w:r w:rsidRPr="00A0147C">
        <w:rPr>
          <w:rFonts w:ascii="Times New Roman" w:hAnsi="Times New Roman"/>
          <w:sz w:val="28"/>
          <w:szCs w:val="28"/>
          <w:lang w:val="ro-RO"/>
        </w:rPr>
        <w:t xml:space="preserve"> atribuțiile,</w:t>
      </w:r>
      <w:r w:rsidR="00340494" w:rsidRPr="00A0147C">
        <w:rPr>
          <w:rFonts w:ascii="Times New Roman" w:hAnsi="Times New Roman"/>
          <w:sz w:val="28"/>
          <w:szCs w:val="28"/>
          <w:lang w:val="ro-RO"/>
        </w:rPr>
        <w:t xml:space="preserve"> modalitatea de </w:t>
      </w:r>
      <w:r w:rsidRPr="00A0147C">
        <w:rPr>
          <w:rFonts w:ascii="Times New Roman" w:hAnsi="Times New Roman"/>
          <w:sz w:val="28"/>
          <w:szCs w:val="28"/>
          <w:lang w:val="ro-RO"/>
        </w:rPr>
        <w:t>numire și eliberare a</w:t>
      </w:r>
      <w:r w:rsidR="00340494" w:rsidRPr="00A0147C">
        <w:rPr>
          <w:rFonts w:ascii="Times New Roman" w:hAnsi="Times New Roman"/>
          <w:sz w:val="28"/>
          <w:szCs w:val="28"/>
          <w:lang w:val="ro-RO"/>
        </w:rPr>
        <w:t xml:space="preserve"> organelor de conducere şi de control responsabile de funcţionarea organizației de gestiune colectivă</w:t>
      </w:r>
      <w:r w:rsidR="007B3365" w:rsidRPr="00A0147C">
        <w:rPr>
          <w:rFonts w:ascii="Times New Roman" w:hAnsi="Times New Roman"/>
          <w:sz w:val="28"/>
          <w:szCs w:val="28"/>
          <w:lang w:val="ro-RO"/>
        </w:rPr>
        <w:t>, precum și modalitatea de salarizare a acestora;</w:t>
      </w:r>
    </w:p>
    <w:p w14:paraId="33894EA2"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regulile aplicabile repartizării remuneraţiilor colectate, proporţional cu valorificarea reală a repertoriului titularilor de drepturi, precum şi cele aplicabile  remunerațiilor colectate pentru care nu se poate stabili utilizarea reală; </w:t>
      </w:r>
    </w:p>
    <w:p w14:paraId="359A5D37" w14:textId="13C5579F"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nivelul minim de la care se poate face </w:t>
      </w:r>
      <w:r w:rsidR="00091D2A" w:rsidRPr="00A0147C">
        <w:rPr>
          <w:rFonts w:ascii="Times New Roman" w:hAnsi="Times New Roman"/>
          <w:sz w:val="28"/>
          <w:szCs w:val="28"/>
          <w:lang w:val="ro-RO"/>
        </w:rPr>
        <w:t xml:space="preserve">achitarea </w:t>
      </w:r>
      <w:r w:rsidRPr="00A0147C">
        <w:rPr>
          <w:rFonts w:ascii="Times New Roman" w:hAnsi="Times New Roman"/>
          <w:sz w:val="28"/>
          <w:szCs w:val="28"/>
          <w:lang w:val="ro-RO"/>
        </w:rPr>
        <w:t>în cazul în care sumele repartizate sunt mai mici dec</w:t>
      </w:r>
      <w:r w:rsidR="00B5340A" w:rsidRPr="00A0147C">
        <w:rPr>
          <w:rFonts w:ascii="Times New Roman" w:hAnsi="Times New Roman"/>
          <w:sz w:val="28"/>
          <w:szCs w:val="28"/>
          <w:lang w:val="ro-RO"/>
        </w:rPr>
        <w:t>î</w:t>
      </w:r>
      <w:r w:rsidRPr="00A0147C">
        <w:rPr>
          <w:rFonts w:ascii="Times New Roman" w:hAnsi="Times New Roman"/>
          <w:sz w:val="28"/>
          <w:szCs w:val="28"/>
          <w:lang w:val="ro-RO"/>
        </w:rPr>
        <w:t>t costurile gestiunii; </w:t>
      </w:r>
    </w:p>
    <w:p w14:paraId="7DF6E1F1" w14:textId="77777777" w:rsidR="00F271F9" w:rsidRPr="00A0147C" w:rsidRDefault="00C93704" w:rsidP="00934E49">
      <w:pPr>
        <w:numPr>
          <w:ilvl w:val="0"/>
          <w:numId w:val="2"/>
        </w:numPr>
        <w:tabs>
          <w:tab w:val="left" w:pos="709"/>
          <w:tab w:val="left" w:pos="851"/>
          <w:tab w:val="left" w:pos="993"/>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modul și condițiile de utilizare a sumelor nerepartizate sau nerevendicate;  </w:t>
      </w:r>
    </w:p>
    <w:p w14:paraId="0346C806" w14:textId="77777777" w:rsidR="00F271F9" w:rsidRPr="00A0147C" w:rsidRDefault="00340494" w:rsidP="00934E49">
      <w:pPr>
        <w:numPr>
          <w:ilvl w:val="0"/>
          <w:numId w:val="2"/>
        </w:numPr>
        <w:tabs>
          <w:tab w:val="left" w:pos="851"/>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modalităţile de verificare a gestiunii economice şi financiare de către membri;  </w:t>
      </w:r>
    </w:p>
    <w:p w14:paraId="4D745031" w14:textId="77777777" w:rsidR="00F271F9" w:rsidRPr="00A0147C" w:rsidRDefault="00340494" w:rsidP="00011251">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 xml:space="preserve">modalităţile de stabilire a comisionului datorat de titularii de drepturi organizației de gestiune colectivă pentru acoperirea cheltuielilor efective aferente gestionării drepturilor;  </w:t>
      </w:r>
    </w:p>
    <w:p w14:paraId="0235429F" w14:textId="77777777" w:rsidR="008C1801" w:rsidRPr="00A0147C" w:rsidRDefault="008C1801" w:rsidP="00FF2CC0">
      <w:pPr>
        <w:numPr>
          <w:ilvl w:val="0"/>
          <w:numId w:val="2"/>
        </w:numPr>
        <w:tabs>
          <w:tab w:val="left" w:pos="851"/>
          <w:tab w:val="left" w:pos="993"/>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reguli privind modalitatea de stabilire a metodologiilor ce urmează a fi negociate cu utilizatorii inclusiv reprezentarea în cadrul negocierilor;</w:t>
      </w:r>
    </w:p>
    <w:p w14:paraId="50497792" w14:textId="77777777" w:rsidR="003D062F" w:rsidRPr="00A0147C" w:rsidRDefault="003D062F" w:rsidP="003D062F">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regulile generale privind utilizarea veniturilor provenite din drepturi și a veniturilor obținute în rezultatul investirii veniturilor provenite din drepturi;</w:t>
      </w:r>
    </w:p>
    <w:p w14:paraId="2D7D0385" w14:textId="14BF399E" w:rsidR="00DF0FD9" w:rsidRPr="00A0147C" w:rsidRDefault="00DF0FD9" w:rsidP="003D062F">
      <w:pPr>
        <w:numPr>
          <w:ilvl w:val="0"/>
          <w:numId w:val="2"/>
        </w:numPr>
        <w:tabs>
          <w:tab w:val="left" w:pos="851"/>
          <w:tab w:val="left" w:pos="1134"/>
        </w:tabs>
        <w:spacing w:after="0" w:line="240" w:lineRule="auto"/>
        <w:ind w:left="0" w:firstLine="567"/>
        <w:jc w:val="both"/>
        <w:rPr>
          <w:rFonts w:ascii="Times New Roman" w:hAnsi="Times New Roman"/>
          <w:sz w:val="28"/>
          <w:szCs w:val="28"/>
          <w:lang w:val="ro-RO"/>
        </w:rPr>
      </w:pPr>
      <w:r w:rsidRPr="00A0147C">
        <w:rPr>
          <w:rFonts w:ascii="Times New Roman" w:hAnsi="Times New Roman"/>
          <w:sz w:val="28"/>
          <w:szCs w:val="28"/>
          <w:lang w:val="ro-RO"/>
        </w:rPr>
        <w:t>mecanisme adecvate și eficace pentru participarea membrilor săi la procesul decizional al organizației de gestiune colectivă. Reprezentarea diverselor categorii de membri în procesul decizional trebuie să fie echitabilă și echilibrată</w:t>
      </w:r>
      <w:r w:rsidR="00FF2CC0" w:rsidRPr="00A0147C">
        <w:rPr>
          <w:rFonts w:ascii="Times New Roman" w:hAnsi="Times New Roman"/>
          <w:sz w:val="28"/>
          <w:szCs w:val="28"/>
          <w:lang w:val="ro-RO"/>
        </w:rPr>
        <w:t>;</w:t>
      </w:r>
    </w:p>
    <w:p w14:paraId="2FFCC9E1" w14:textId="77777777" w:rsidR="00A374CC" w:rsidRPr="00A0147C" w:rsidRDefault="00DF0FD9">
      <w:pPr>
        <w:tabs>
          <w:tab w:val="left" w:pos="851"/>
        </w:tabs>
        <w:spacing w:after="0" w:line="240" w:lineRule="auto"/>
        <w:ind w:left="567"/>
        <w:jc w:val="both"/>
        <w:rPr>
          <w:rFonts w:ascii="Times New Roman" w:hAnsi="Times New Roman"/>
          <w:sz w:val="28"/>
          <w:szCs w:val="28"/>
          <w:lang w:val="ro-RO"/>
        </w:rPr>
      </w:pPr>
      <w:r w:rsidRPr="00A0147C">
        <w:rPr>
          <w:rFonts w:ascii="Times New Roman" w:hAnsi="Times New Roman"/>
          <w:sz w:val="28"/>
          <w:szCs w:val="28"/>
          <w:lang w:val="ro-RO"/>
        </w:rPr>
        <w:t>p</w:t>
      </w:r>
      <w:r w:rsidR="00340494" w:rsidRPr="00A0147C">
        <w:rPr>
          <w:rFonts w:ascii="Times New Roman" w:hAnsi="Times New Roman"/>
          <w:sz w:val="28"/>
          <w:szCs w:val="28"/>
          <w:lang w:val="ro-RO"/>
        </w:rPr>
        <w:t xml:space="preserve">) alte dispoziţii obligatorii potrivit legislaţiei în vigoare.  </w:t>
      </w:r>
    </w:p>
    <w:p w14:paraId="0FD977EF" w14:textId="0712277C"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(2)</w:t>
      </w:r>
      <w:r w:rsidRPr="00A0147C">
        <w:rPr>
          <w:rFonts w:ascii="Times New Roman" w:hAnsi="Times New Roman"/>
          <w:sz w:val="28"/>
          <w:szCs w:val="28"/>
          <w:lang w:val="ro-RO"/>
        </w:rPr>
        <w:t xml:space="preserve"> Orice propunere de modificare sau completare a statutului se supune avizării AGEPI, cu două luni înainte de Adunarea </w:t>
      </w:r>
      <w:r w:rsidR="00A27971" w:rsidRPr="00A0147C">
        <w:rPr>
          <w:rFonts w:ascii="Times New Roman" w:hAnsi="Times New Roman"/>
          <w:sz w:val="28"/>
          <w:szCs w:val="28"/>
          <w:lang w:val="ro-RO"/>
        </w:rPr>
        <w:t>G</w:t>
      </w:r>
      <w:r w:rsidRPr="00A0147C">
        <w:rPr>
          <w:rFonts w:ascii="Times New Roman" w:hAnsi="Times New Roman"/>
          <w:sz w:val="28"/>
          <w:szCs w:val="28"/>
          <w:lang w:val="ro-RO"/>
        </w:rPr>
        <w:t xml:space="preserve">enerală a organizației de gestiune colectivă în cadrul căreia modificarea urmează să fie aprobată. AGEPI eliberează avizul în termen de </w:t>
      </w:r>
      <w:r w:rsidR="00B5340A" w:rsidRPr="00A0147C">
        <w:rPr>
          <w:rFonts w:ascii="Times New Roman" w:hAnsi="Times New Roman"/>
          <w:sz w:val="28"/>
          <w:szCs w:val="28"/>
          <w:lang w:val="ro-RO"/>
        </w:rPr>
        <w:t xml:space="preserve">15 </w:t>
      </w:r>
      <w:r w:rsidRPr="00A0147C">
        <w:rPr>
          <w:rFonts w:ascii="Times New Roman" w:hAnsi="Times New Roman"/>
          <w:sz w:val="28"/>
          <w:szCs w:val="28"/>
          <w:lang w:val="ro-RO"/>
        </w:rPr>
        <w:t xml:space="preserve">zile lucrătoare de la solicitare. În cazul în care avizul este negativ, acesta trebuie motivat. </w:t>
      </w:r>
    </w:p>
    <w:p w14:paraId="24DAD255" w14:textId="6E8AFE49"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(3)</w:t>
      </w:r>
      <w:r w:rsidRPr="00A0147C">
        <w:rPr>
          <w:rFonts w:ascii="Times New Roman" w:hAnsi="Times New Roman"/>
          <w:sz w:val="28"/>
          <w:szCs w:val="28"/>
          <w:lang w:val="ro-RO"/>
        </w:rPr>
        <w:t xml:space="preserve"> În termen de o lună de la data desfăşurării </w:t>
      </w:r>
      <w:r w:rsidR="00FF2CC0"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A27971" w:rsidRPr="00A0147C">
        <w:rPr>
          <w:rFonts w:ascii="Times New Roman" w:hAnsi="Times New Roman"/>
          <w:sz w:val="28"/>
          <w:szCs w:val="28"/>
          <w:lang w:val="ro-RO"/>
        </w:rPr>
        <w:t>G</w:t>
      </w:r>
      <w:r w:rsidRPr="00A0147C">
        <w:rPr>
          <w:rFonts w:ascii="Times New Roman" w:hAnsi="Times New Roman"/>
          <w:sz w:val="28"/>
          <w:szCs w:val="28"/>
          <w:lang w:val="ro-RO"/>
        </w:rPr>
        <w:t xml:space="preserve">enerale în cadrul căreia modificarea/completarea a fost aprobată, organizația de gestiune colectivă are obligaţia de a depune modificarea/completarea statutului, avizul şi hotărârea </w:t>
      </w:r>
      <w:r w:rsidR="006D7545" w:rsidRPr="00A0147C">
        <w:rPr>
          <w:rFonts w:ascii="Times New Roman" w:hAnsi="Times New Roman"/>
          <w:sz w:val="28"/>
          <w:szCs w:val="28"/>
          <w:lang w:val="ro-RO"/>
        </w:rPr>
        <w:t>A</w:t>
      </w:r>
      <w:r w:rsidRPr="00A0147C">
        <w:rPr>
          <w:rFonts w:ascii="Times New Roman" w:hAnsi="Times New Roman"/>
          <w:sz w:val="28"/>
          <w:szCs w:val="28"/>
          <w:lang w:val="ro-RO"/>
        </w:rPr>
        <w:t xml:space="preserve">dunării </w:t>
      </w:r>
      <w:r w:rsidR="006D7545" w:rsidRPr="00A0147C">
        <w:rPr>
          <w:rFonts w:ascii="Times New Roman" w:hAnsi="Times New Roman"/>
          <w:sz w:val="28"/>
          <w:szCs w:val="28"/>
          <w:lang w:val="ro-RO"/>
        </w:rPr>
        <w:t>G</w:t>
      </w:r>
      <w:r w:rsidRPr="00A0147C">
        <w:rPr>
          <w:rFonts w:ascii="Times New Roman" w:hAnsi="Times New Roman"/>
          <w:sz w:val="28"/>
          <w:szCs w:val="28"/>
          <w:lang w:val="ro-RO"/>
        </w:rPr>
        <w:t xml:space="preserve">enerale la </w:t>
      </w:r>
      <w:r w:rsidR="00975F91" w:rsidRPr="00A0147C">
        <w:rPr>
          <w:rFonts w:ascii="Times New Roman" w:hAnsi="Times New Roman"/>
          <w:sz w:val="28"/>
          <w:szCs w:val="28"/>
          <w:lang w:val="ro-RO"/>
        </w:rPr>
        <w:t>autoritatea competentă</w:t>
      </w:r>
      <w:r w:rsidRPr="00A0147C">
        <w:rPr>
          <w:rFonts w:ascii="Times New Roman" w:hAnsi="Times New Roman"/>
          <w:sz w:val="28"/>
          <w:szCs w:val="28"/>
          <w:lang w:val="ro-RO"/>
        </w:rPr>
        <w:t xml:space="preserve">, în vederea înregistrării acesteia. Decizia privind înregistrarea modificărilor sau completărilor la statut se depune la AGEPI în termen de 5 zile de la  data </w:t>
      </w:r>
      <w:r w:rsidR="003D062F" w:rsidRPr="00A0147C">
        <w:rPr>
          <w:rFonts w:ascii="Times New Roman" w:hAnsi="Times New Roman"/>
          <w:sz w:val="28"/>
          <w:szCs w:val="28"/>
          <w:lang w:val="ro-RO"/>
        </w:rPr>
        <w:t xml:space="preserve">emiterii </w:t>
      </w:r>
      <w:r w:rsidR="00E44837" w:rsidRPr="00A0147C">
        <w:rPr>
          <w:rFonts w:ascii="Times New Roman" w:hAnsi="Times New Roman"/>
          <w:sz w:val="28"/>
          <w:szCs w:val="28"/>
          <w:lang w:val="ro-RO"/>
        </w:rPr>
        <w:t>acesteia</w:t>
      </w:r>
      <w:r w:rsidRPr="00A0147C">
        <w:rPr>
          <w:rFonts w:ascii="Times New Roman" w:hAnsi="Times New Roman"/>
          <w:sz w:val="28"/>
          <w:szCs w:val="28"/>
          <w:lang w:val="ro-RO"/>
        </w:rPr>
        <w:t>.</w:t>
      </w:r>
    </w:p>
    <w:p w14:paraId="79C3DDCB" w14:textId="77777777" w:rsidR="00F271F9" w:rsidRPr="00A0147C" w:rsidRDefault="00340494" w:rsidP="00934E49">
      <w:pPr>
        <w:spacing w:after="0" w:line="240" w:lineRule="auto"/>
        <w:ind w:firstLine="567"/>
        <w:jc w:val="both"/>
        <w:rPr>
          <w:rFonts w:ascii="Times New Roman" w:hAnsi="Times New Roman"/>
          <w:sz w:val="28"/>
          <w:szCs w:val="28"/>
          <w:lang w:val="ro-RO"/>
        </w:rPr>
      </w:pPr>
      <w:r w:rsidRPr="00A0147C">
        <w:rPr>
          <w:rFonts w:ascii="Times New Roman" w:hAnsi="Times New Roman"/>
          <w:bCs/>
          <w:sz w:val="28"/>
          <w:szCs w:val="28"/>
          <w:lang w:val="ro-RO"/>
        </w:rPr>
        <w:t>(4)</w:t>
      </w:r>
      <w:r w:rsidRPr="00A0147C">
        <w:rPr>
          <w:rFonts w:ascii="Times New Roman" w:hAnsi="Times New Roman"/>
          <w:sz w:val="28"/>
          <w:szCs w:val="28"/>
          <w:lang w:val="ro-RO"/>
        </w:rPr>
        <w:t xml:space="preserve"> Orice modificare și completare a statutului efectuată şi înregistrată la </w:t>
      </w:r>
      <w:r w:rsidR="0091362B" w:rsidRPr="00A0147C">
        <w:rPr>
          <w:rFonts w:ascii="Times New Roman" w:hAnsi="Times New Roman"/>
          <w:sz w:val="28"/>
          <w:szCs w:val="28"/>
          <w:lang w:val="ro-RO"/>
        </w:rPr>
        <w:t>autoritatea competentă</w:t>
      </w:r>
      <w:r w:rsidRPr="00A0147C">
        <w:rPr>
          <w:rFonts w:ascii="Times New Roman" w:hAnsi="Times New Roman"/>
          <w:sz w:val="28"/>
          <w:szCs w:val="28"/>
          <w:lang w:val="ro-RO"/>
        </w:rPr>
        <w:t xml:space="preserve"> fără avizul AGEPI este nulă de drept.</w:t>
      </w:r>
    </w:p>
    <w:p w14:paraId="6A20A98F" w14:textId="77777777" w:rsidR="00F271F9" w:rsidRPr="00A0147C" w:rsidRDefault="00F271F9" w:rsidP="00934E49">
      <w:pPr>
        <w:tabs>
          <w:tab w:val="left" w:pos="0"/>
        </w:tabs>
        <w:spacing w:after="0" w:line="240" w:lineRule="auto"/>
        <w:ind w:firstLine="567"/>
        <w:jc w:val="both"/>
        <w:rPr>
          <w:rFonts w:ascii="Times New Roman" w:hAnsi="Times New Roman"/>
          <w:b/>
          <w:color w:val="000000"/>
          <w:sz w:val="28"/>
          <w:szCs w:val="28"/>
          <w:lang w:val="ro-RO"/>
        </w:rPr>
      </w:pPr>
    </w:p>
    <w:p w14:paraId="0215B3B0" w14:textId="1D4763E0" w:rsidR="00A975F5" w:rsidRPr="00A0147C" w:rsidRDefault="00340494" w:rsidP="00934E49">
      <w:pPr>
        <w:tabs>
          <w:tab w:val="left" w:pos="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b/>
          <w:color w:val="000000"/>
          <w:sz w:val="28"/>
          <w:szCs w:val="28"/>
          <w:lang w:val="ro-RO"/>
        </w:rPr>
        <w:t>Articolul 51</w:t>
      </w:r>
      <w:r w:rsidR="007C5269">
        <w:rPr>
          <w:rFonts w:ascii="Times New Roman" w:hAnsi="Times New Roman"/>
          <w:b/>
          <w:color w:val="000000"/>
          <w:sz w:val="28"/>
          <w:szCs w:val="28"/>
          <w:vertAlign w:val="superscript"/>
          <w:lang w:val="ro-RO"/>
        </w:rPr>
        <w:t>4</w:t>
      </w:r>
      <w:r w:rsidRPr="00A0147C">
        <w:rPr>
          <w:rFonts w:ascii="Times New Roman" w:hAnsi="Times New Roman"/>
          <w:b/>
          <w:color w:val="000000"/>
          <w:sz w:val="28"/>
          <w:szCs w:val="28"/>
          <w:lang w:val="ro-RO"/>
        </w:rPr>
        <w:t>. Obligaţiile organizaţiilor de gestiune colectivă</w:t>
      </w:r>
    </w:p>
    <w:p w14:paraId="159B0729" w14:textId="77777777" w:rsidR="00F271F9" w:rsidRPr="00A0147C" w:rsidRDefault="00340494" w:rsidP="00934E49">
      <w:pPr>
        <w:pStyle w:val="NormalWeb"/>
        <w:rPr>
          <w:color w:val="000000"/>
          <w:sz w:val="28"/>
          <w:szCs w:val="28"/>
          <w:lang w:val="ro-RO"/>
        </w:rPr>
      </w:pPr>
      <w:r w:rsidRPr="00A0147C">
        <w:rPr>
          <w:color w:val="000000"/>
          <w:sz w:val="28"/>
          <w:szCs w:val="28"/>
          <w:lang w:val="ro-RO"/>
        </w:rPr>
        <w:t>(1) Organizaţia de gestiune colectivă exercită, în numele titularilor de drepturi pe care îi reprezintă şi în limitele împuternicirilor acordate de aceştia, iar în cazurile pentru care se prevede gestiunea colectivă obligatorie şi în numele celor pe care nu-i reprezintă, următoarele obligaţii:</w:t>
      </w:r>
    </w:p>
    <w:p w14:paraId="776E676A" w14:textId="77777777" w:rsidR="00F271F9" w:rsidRPr="00A0147C" w:rsidRDefault="00340494" w:rsidP="00934E49">
      <w:pPr>
        <w:pStyle w:val="NormalWeb"/>
        <w:rPr>
          <w:color w:val="000000"/>
          <w:sz w:val="28"/>
          <w:szCs w:val="28"/>
          <w:lang w:val="ro-RO"/>
        </w:rPr>
      </w:pPr>
      <w:r w:rsidRPr="00A0147C">
        <w:rPr>
          <w:color w:val="000000"/>
          <w:sz w:val="28"/>
          <w:szCs w:val="28"/>
          <w:lang w:val="ro-RO"/>
        </w:rPr>
        <w:t>a) să acţioneze în interesul titularilor de drepturi ale căror drepturi le gestionează, fără a impune acestora obligaţii care nu sunt necesare în mod obiectiv pentru protecţia drepturilor şi a intereselor lor sau pentru gestionarea eficientă  a drepturilor lor;</w:t>
      </w:r>
    </w:p>
    <w:p w14:paraId="61825534" w14:textId="77777777" w:rsidR="00A31829" w:rsidRPr="00A0147C" w:rsidRDefault="00340494" w:rsidP="00934E49">
      <w:pPr>
        <w:pStyle w:val="NormalWeb"/>
        <w:rPr>
          <w:color w:val="000000"/>
          <w:sz w:val="28"/>
          <w:szCs w:val="28"/>
          <w:lang w:val="ro-RO"/>
        </w:rPr>
      </w:pPr>
      <w:r w:rsidRPr="00A0147C">
        <w:rPr>
          <w:color w:val="000000"/>
          <w:sz w:val="28"/>
          <w:szCs w:val="28"/>
          <w:lang w:val="ro-RO"/>
        </w:rPr>
        <w:t>b) să acorde utilizatorilor licenţe pentru valorificarea operelor sau a obiectelor drepturilor conexe, drepturi care le-au fost încredințate în gestiune de titularii de drepturi sau sunt exercitate în temeiul legii</w:t>
      </w:r>
      <w:r w:rsidR="00BD06E3" w:rsidRPr="00A0147C">
        <w:rPr>
          <w:color w:val="000000"/>
          <w:sz w:val="28"/>
          <w:szCs w:val="28"/>
          <w:lang w:val="ro-RO"/>
        </w:rPr>
        <w:t>, înainte de utilizarea repertoriului protejat</w:t>
      </w:r>
      <w:r w:rsidRPr="00A0147C">
        <w:rPr>
          <w:color w:val="000000"/>
          <w:sz w:val="28"/>
          <w:szCs w:val="28"/>
          <w:lang w:val="ro-RO"/>
        </w:rPr>
        <w:t xml:space="preserve">. </w:t>
      </w:r>
    </w:p>
    <w:p w14:paraId="600B83EE" w14:textId="77777777" w:rsidR="00F271F9" w:rsidRPr="00A0147C" w:rsidRDefault="00340494" w:rsidP="00934E49">
      <w:pPr>
        <w:pStyle w:val="NormalWeb"/>
        <w:rPr>
          <w:color w:val="000000"/>
          <w:sz w:val="28"/>
          <w:szCs w:val="28"/>
          <w:lang w:val="ro-RO"/>
        </w:rPr>
      </w:pPr>
      <w:r w:rsidRPr="00A0147C">
        <w:rPr>
          <w:color w:val="000000"/>
          <w:sz w:val="28"/>
          <w:szCs w:val="28"/>
          <w:lang w:val="ro-RO"/>
        </w:rPr>
        <w:t>Organizaţiile de gestiune colectivă răspund în maxim 10 zile la cererea acestora, solicitând, după caz, orice alte informaţii necesare. Organizațiile de gestiune colectivă și utilizatorii negociază cu bună credință acordarea de licențe, oferindu-și reciproc toate informațiile necesare. Condițiile de acordare a licențelor se bazează pe criterii obiective și nediscriminat</w:t>
      </w:r>
      <w:r w:rsidR="000E4733" w:rsidRPr="00A0147C">
        <w:rPr>
          <w:color w:val="000000"/>
          <w:sz w:val="28"/>
          <w:szCs w:val="28"/>
          <w:lang w:val="ro-RO"/>
        </w:rPr>
        <w:t>o</w:t>
      </w:r>
      <w:r w:rsidRPr="00A0147C">
        <w:rPr>
          <w:color w:val="000000"/>
          <w:sz w:val="28"/>
          <w:szCs w:val="28"/>
          <w:lang w:val="ro-RO"/>
        </w:rPr>
        <w:t>rii.</w:t>
      </w:r>
      <w:r w:rsidR="00A31829" w:rsidRPr="00A0147C">
        <w:rPr>
          <w:color w:val="000000"/>
          <w:sz w:val="28"/>
          <w:szCs w:val="28"/>
          <w:lang w:val="ro-RO"/>
        </w:rPr>
        <w:t xml:space="preserve"> </w:t>
      </w:r>
      <w:r w:rsidRPr="00A0147C">
        <w:rPr>
          <w:color w:val="000000"/>
          <w:sz w:val="28"/>
          <w:szCs w:val="28"/>
          <w:lang w:val="ro-RO"/>
        </w:rPr>
        <w:t xml:space="preserve">În cazul în care organizaţia de gestiune colectivă refuză să acorde licenţa, va motiva refuzul în formă scrisă. </w:t>
      </w:r>
    </w:p>
    <w:p w14:paraId="34D12BB6" w14:textId="654A2064" w:rsidR="00F271F9" w:rsidRPr="00A0147C" w:rsidRDefault="00340494" w:rsidP="00E946E7">
      <w:pPr>
        <w:pStyle w:val="NormalWeb"/>
        <w:rPr>
          <w:color w:val="000000"/>
          <w:sz w:val="28"/>
          <w:szCs w:val="28"/>
          <w:lang w:val="ro-RO"/>
        </w:rPr>
      </w:pPr>
      <w:r w:rsidRPr="00A0147C">
        <w:rPr>
          <w:color w:val="000000"/>
          <w:sz w:val="28"/>
          <w:szCs w:val="28"/>
          <w:lang w:val="ro-RO"/>
        </w:rPr>
        <w:t>c)</w:t>
      </w:r>
      <w:r w:rsidR="00A31829" w:rsidRPr="00A0147C">
        <w:rPr>
          <w:color w:val="000000"/>
          <w:sz w:val="28"/>
          <w:szCs w:val="28"/>
          <w:lang w:val="ro-RO"/>
        </w:rPr>
        <w:t xml:space="preserve"> </w:t>
      </w:r>
      <w:r w:rsidRPr="00A0147C">
        <w:rPr>
          <w:color w:val="000000"/>
          <w:sz w:val="28"/>
          <w:szCs w:val="28"/>
          <w:lang w:val="ro-RO"/>
        </w:rPr>
        <w:t xml:space="preserve">să colecteze sumele datorate de utilizatori, să le repartizeze şi să le </w:t>
      </w:r>
      <w:r w:rsidR="00091D2A" w:rsidRPr="00A0147C">
        <w:rPr>
          <w:color w:val="000000"/>
          <w:sz w:val="28"/>
          <w:szCs w:val="28"/>
          <w:lang w:val="ro-RO"/>
        </w:rPr>
        <w:t xml:space="preserve">achite </w:t>
      </w:r>
      <w:r w:rsidRPr="00A0147C">
        <w:rPr>
          <w:color w:val="000000"/>
          <w:sz w:val="28"/>
          <w:szCs w:val="28"/>
          <w:lang w:val="ro-RO"/>
        </w:rPr>
        <w:t>titularilor de drepturi, altor organizații de gestiune colectivă, inclusiv în temeiul acordurilor de reprezentare, potrivit prevederilor din statut;</w:t>
      </w:r>
    </w:p>
    <w:p w14:paraId="5786AE52" w14:textId="77777777" w:rsidR="00382A79" w:rsidRDefault="00340494" w:rsidP="00934E49">
      <w:pPr>
        <w:pStyle w:val="NormalWeb"/>
        <w:tabs>
          <w:tab w:val="left" w:pos="851"/>
        </w:tabs>
        <w:rPr>
          <w:color w:val="000000"/>
          <w:sz w:val="28"/>
          <w:szCs w:val="28"/>
          <w:lang w:val="ro-RO"/>
        </w:rPr>
      </w:pPr>
      <w:r w:rsidRPr="00A0147C">
        <w:rPr>
          <w:color w:val="000000"/>
          <w:sz w:val="28"/>
          <w:szCs w:val="28"/>
          <w:lang w:val="ro-RO"/>
        </w:rPr>
        <w:t>d)</w:t>
      </w:r>
      <w:r w:rsidRPr="00A0147C">
        <w:rPr>
          <w:color w:val="000000"/>
          <w:sz w:val="28"/>
          <w:szCs w:val="28"/>
          <w:lang w:val="ro-RO"/>
        </w:rPr>
        <w:tab/>
        <w:t>să solicite de la utilizatori informaţii şi documente aflate la dispoziția acestora necesare pentru determinarea cuantumului remuneraţiilor pe care le colectează, precum şi informaţii deținute de aceștia privind operele utilizate, cu indicarea titularilor de drepturi, în vederea repartizării acestora</w:t>
      </w:r>
      <w:r w:rsidR="00382A79" w:rsidRPr="00A0147C">
        <w:rPr>
          <w:color w:val="000000"/>
          <w:sz w:val="28"/>
          <w:szCs w:val="28"/>
          <w:lang w:val="ro-RO"/>
        </w:rPr>
        <w:t>.</w:t>
      </w:r>
    </w:p>
    <w:p w14:paraId="000A3FAB" w14:textId="243922D1" w:rsidR="00EE34B5" w:rsidRPr="00A0147C" w:rsidRDefault="00EE34B5" w:rsidP="00934E49">
      <w:pPr>
        <w:pStyle w:val="NormalWeb"/>
        <w:tabs>
          <w:tab w:val="left" w:pos="851"/>
        </w:tabs>
        <w:rPr>
          <w:color w:val="000000"/>
          <w:sz w:val="28"/>
          <w:szCs w:val="28"/>
          <w:lang w:val="ro-RO"/>
        </w:rPr>
      </w:pPr>
      <w:r w:rsidRPr="00A0147C">
        <w:rPr>
          <w:color w:val="000000"/>
          <w:sz w:val="28"/>
          <w:szCs w:val="28"/>
          <w:lang w:val="ro-RO"/>
        </w:rPr>
        <w:t>Organizaţia de gestiune colectivă nu are dreptul să utilizeze asemenea informaţii sau documente în alte scopuri decît cele prevăzute de prezenta lege, fără acordul prealabil al utilizatorului;</w:t>
      </w:r>
    </w:p>
    <w:p w14:paraId="2A568883"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e)</w:t>
      </w:r>
      <w:r w:rsidRPr="00A0147C">
        <w:rPr>
          <w:color w:val="000000"/>
          <w:sz w:val="28"/>
          <w:szCs w:val="28"/>
          <w:lang w:val="ro-RO"/>
        </w:rPr>
        <w:tab/>
        <w:t>să asigure tratament egal titularilor de drepturi, inclusiv titularilor ale căror drepturi le gestionează în temeiul unui acord de reprezentare, precum și utilizatorilor, atunci cînd este vorba de aceleași condiții obiective;</w:t>
      </w:r>
    </w:p>
    <w:p w14:paraId="54BFD15F"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f)</w:t>
      </w:r>
      <w:r w:rsidRPr="00A0147C">
        <w:rPr>
          <w:color w:val="000000"/>
          <w:sz w:val="28"/>
          <w:szCs w:val="28"/>
          <w:lang w:val="ro-RO"/>
        </w:rPr>
        <w:tab/>
        <w:t>să actualizeze în permanenţă bazele de date cu privire la lista de membri şi repertorii, precum și lista utilizatorilor licențiați;</w:t>
      </w:r>
    </w:p>
    <w:p w14:paraId="5DD003CC" w14:textId="67C98F7E"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g)</w:t>
      </w:r>
      <w:r w:rsidRPr="00A0147C">
        <w:rPr>
          <w:color w:val="000000"/>
          <w:sz w:val="28"/>
          <w:szCs w:val="28"/>
          <w:lang w:val="ro-RO"/>
        </w:rPr>
        <w:tab/>
        <w:t xml:space="preserve">să asigure propriilor membri şi autorităţilor cu atribuţii de control şi supraveghere accesul la informaţiile privind orice aspect al activităţii de colectare a sumelor datorate de utilizatori, repartizare și </w:t>
      </w:r>
      <w:r w:rsidR="00E16354" w:rsidRPr="00A0147C">
        <w:rPr>
          <w:color w:val="000000"/>
          <w:sz w:val="28"/>
          <w:szCs w:val="28"/>
          <w:lang w:val="ro-RO"/>
        </w:rPr>
        <w:t xml:space="preserve">achitare </w:t>
      </w:r>
      <w:r w:rsidRPr="00A0147C">
        <w:rPr>
          <w:color w:val="000000"/>
          <w:sz w:val="28"/>
          <w:szCs w:val="28"/>
          <w:lang w:val="ro-RO"/>
        </w:rPr>
        <w:t xml:space="preserve">a acestora;  </w:t>
      </w:r>
    </w:p>
    <w:p w14:paraId="102EA498" w14:textId="77777777" w:rsidR="00F271F9" w:rsidRPr="00A0147C" w:rsidRDefault="00340494" w:rsidP="00934E49">
      <w:pPr>
        <w:pStyle w:val="NormalWeb"/>
        <w:tabs>
          <w:tab w:val="left" w:pos="851"/>
        </w:tabs>
        <w:rPr>
          <w:color w:val="000000"/>
          <w:sz w:val="28"/>
          <w:szCs w:val="28"/>
          <w:lang w:val="ro-RO"/>
        </w:rPr>
      </w:pPr>
      <w:r w:rsidRPr="00A0147C">
        <w:rPr>
          <w:color w:val="000000"/>
          <w:sz w:val="28"/>
          <w:szCs w:val="28"/>
          <w:lang w:val="ro-RO"/>
        </w:rPr>
        <w:t>h)</w:t>
      </w:r>
      <w:r w:rsidRPr="00A0147C">
        <w:rPr>
          <w:color w:val="000000"/>
          <w:sz w:val="28"/>
          <w:szCs w:val="28"/>
          <w:lang w:val="ro-RO"/>
        </w:rPr>
        <w:tab/>
        <w:t xml:space="preserve">să asigure transparenţa activităţii de gestiune colectivă în raporturile cu autorităţile publice care au drept de control şi, prin acestea, cu utilizatorii;  </w:t>
      </w:r>
    </w:p>
    <w:p w14:paraId="686D1BE1" w14:textId="77777777" w:rsidR="00F271F9" w:rsidRPr="00A0147C" w:rsidRDefault="00340494" w:rsidP="006D3235">
      <w:pPr>
        <w:pStyle w:val="NormalWeb"/>
        <w:tabs>
          <w:tab w:val="left" w:pos="142"/>
          <w:tab w:val="left" w:pos="567"/>
          <w:tab w:val="left" w:pos="851"/>
          <w:tab w:val="left" w:pos="1134"/>
        </w:tabs>
        <w:rPr>
          <w:color w:val="000000"/>
          <w:sz w:val="28"/>
          <w:szCs w:val="28"/>
          <w:lang w:val="ro-RO"/>
        </w:rPr>
      </w:pPr>
      <w:r w:rsidRPr="00A0147C">
        <w:rPr>
          <w:color w:val="000000"/>
          <w:sz w:val="28"/>
          <w:szCs w:val="28"/>
          <w:lang w:val="ro-RO"/>
        </w:rPr>
        <w:t>i)</w:t>
      </w:r>
      <w:r w:rsidRPr="00A0147C">
        <w:rPr>
          <w:color w:val="000000"/>
          <w:sz w:val="28"/>
          <w:szCs w:val="28"/>
          <w:lang w:val="ro-RO"/>
        </w:rPr>
        <w:tab/>
        <w:t>să asigure corespondenţa cu utilizatorii,</w:t>
      </w:r>
      <w:r w:rsidR="00382A79" w:rsidRPr="00A0147C">
        <w:rPr>
          <w:color w:val="000000"/>
          <w:sz w:val="28"/>
          <w:szCs w:val="28"/>
          <w:lang w:val="ro-RO"/>
        </w:rPr>
        <w:t xml:space="preserve"> inclusiv, dacă este cazul, în scopul realizării de informări privind utilizarea licenței,</w:t>
      </w:r>
      <w:r w:rsidRPr="00A0147C">
        <w:rPr>
          <w:color w:val="000000"/>
          <w:sz w:val="28"/>
          <w:szCs w:val="28"/>
          <w:lang w:val="ro-RO"/>
        </w:rPr>
        <w:t xml:space="preserve"> cu titularii de drepturi, precum şi cu organizațiile de gestiune colectivă cu care are încheiate acorduri de reprezentare, prin orice mijloace, inclusiv electronice;</w:t>
      </w:r>
    </w:p>
    <w:p w14:paraId="3CD37D93" w14:textId="77777777" w:rsidR="00F271F9" w:rsidRPr="00A0147C" w:rsidRDefault="00B82B88" w:rsidP="00961658">
      <w:pPr>
        <w:pStyle w:val="NormalWeb"/>
        <w:tabs>
          <w:tab w:val="left" w:pos="851"/>
          <w:tab w:val="left" w:pos="993"/>
        </w:tabs>
        <w:rPr>
          <w:color w:val="000000"/>
          <w:sz w:val="28"/>
          <w:szCs w:val="28"/>
          <w:lang w:val="ro-RO"/>
        </w:rPr>
      </w:pPr>
      <w:r w:rsidRPr="00A0147C">
        <w:rPr>
          <w:color w:val="000000"/>
          <w:sz w:val="28"/>
          <w:szCs w:val="28"/>
          <w:lang w:val="ro-RO"/>
        </w:rPr>
        <w:t>j</w:t>
      </w:r>
      <w:r w:rsidR="00340494" w:rsidRPr="00A0147C">
        <w:rPr>
          <w:color w:val="000000"/>
          <w:sz w:val="28"/>
          <w:szCs w:val="28"/>
          <w:lang w:val="ro-RO"/>
        </w:rPr>
        <w:t>)</w:t>
      </w:r>
      <w:r w:rsidR="00340494" w:rsidRPr="00A0147C">
        <w:rPr>
          <w:color w:val="000000"/>
          <w:sz w:val="28"/>
          <w:szCs w:val="28"/>
          <w:lang w:val="ro-RO"/>
        </w:rPr>
        <w:tab/>
        <w:t xml:space="preserve">să protejeze interesele membrilor săi, în ceea ce priveşte gestionarea drepturilor cuvenite, ca urmare a valorificării propriului repertoriu, în afara teritoriului Republicii Moldova, prin încheierea de acorduri de reprezentare cu organizațiile similare din străinătate; </w:t>
      </w:r>
    </w:p>
    <w:p w14:paraId="18854D64" w14:textId="77777777" w:rsidR="00F271F9" w:rsidRPr="00A0147C" w:rsidRDefault="00B82B88" w:rsidP="00295BCE">
      <w:pPr>
        <w:pStyle w:val="NormalWeb"/>
        <w:tabs>
          <w:tab w:val="left" w:pos="851"/>
          <w:tab w:val="left" w:pos="993"/>
        </w:tabs>
        <w:rPr>
          <w:color w:val="000000"/>
          <w:sz w:val="28"/>
          <w:szCs w:val="28"/>
          <w:lang w:val="ro-RO"/>
        </w:rPr>
      </w:pPr>
      <w:r w:rsidRPr="00A0147C">
        <w:rPr>
          <w:color w:val="000000"/>
          <w:sz w:val="28"/>
          <w:szCs w:val="28"/>
          <w:lang w:val="ro-RO"/>
        </w:rPr>
        <w:t>k</w:t>
      </w:r>
      <w:r w:rsidR="00340494" w:rsidRPr="00A0147C">
        <w:rPr>
          <w:color w:val="000000"/>
          <w:sz w:val="28"/>
          <w:szCs w:val="28"/>
          <w:lang w:val="ro-RO"/>
        </w:rPr>
        <w:t>)</w:t>
      </w:r>
      <w:r w:rsidR="00340494" w:rsidRPr="00A0147C">
        <w:rPr>
          <w:color w:val="000000"/>
          <w:sz w:val="28"/>
          <w:szCs w:val="28"/>
          <w:lang w:val="ro-RO"/>
        </w:rPr>
        <w:tab/>
        <w:t>să acorde asistenţă de specialitate titularilor de drepturi şi să îi reprezinte în cadrul procedurilor legale, în limita obiectului lor de activitate;</w:t>
      </w:r>
    </w:p>
    <w:p w14:paraId="4CF6B8C3" w14:textId="77777777" w:rsidR="00BD06E3" w:rsidRPr="00A0147C" w:rsidRDefault="00B82B88" w:rsidP="00295BCE">
      <w:pPr>
        <w:pStyle w:val="NormalWeb"/>
        <w:tabs>
          <w:tab w:val="left" w:pos="851"/>
          <w:tab w:val="left" w:pos="993"/>
        </w:tabs>
        <w:rPr>
          <w:color w:val="000000"/>
          <w:sz w:val="28"/>
          <w:szCs w:val="28"/>
          <w:lang w:val="ro-RO"/>
        </w:rPr>
      </w:pPr>
      <w:r w:rsidRPr="00A0147C">
        <w:rPr>
          <w:color w:val="000000"/>
          <w:sz w:val="28"/>
          <w:szCs w:val="28"/>
          <w:lang w:val="ro-RO"/>
        </w:rPr>
        <w:t>l</w:t>
      </w:r>
      <w:r w:rsidR="00BD06E3" w:rsidRPr="00A0147C">
        <w:rPr>
          <w:color w:val="000000"/>
          <w:sz w:val="28"/>
          <w:szCs w:val="28"/>
          <w:lang w:val="ro-RO"/>
        </w:rPr>
        <w:t>) să elaboreze metodologii pentru domeniile de activitate, cuprinzând drepturile patrimoniale cuvenite, ce trebuie negociate cu utilizatorii în vederea plății acestor drepturi, în cazul în care modul de exploatare face imposibilă autorizarea individuală de către autorii și titularii de drepturi;</w:t>
      </w:r>
    </w:p>
    <w:p w14:paraId="301AFCF6" w14:textId="75111673" w:rsidR="007A06CE" w:rsidRPr="00A0147C" w:rsidRDefault="00B82B88" w:rsidP="00A74287">
      <w:pPr>
        <w:pStyle w:val="NormalWeb"/>
        <w:tabs>
          <w:tab w:val="left" w:pos="851"/>
          <w:tab w:val="left" w:pos="993"/>
        </w:tabs>
        <w:rPr>
          <w:color w:val="000000"/>
          <w:sz w:val="28"/>
          <w:szCs w:val="28"/>
          <w:lang w:val="ro-RO"/>
        </w:rPr>
      </w:pPr>
      <w:r w:rsidRPr="00A0147C">
        <w:rPr>
          <w:color w:val="000000"/>
          <w:sz w:val="28"/>
          <w:szCs w:val="28"/>
          <w:lang w:val="ro-RO"/>
        </w:rPr>
        <w:t>m</w:t>
      </w:r>
      <w:r w:rsidR="00A24D88" w:rsidRPr="00A0147C">
        <w:rPr>
          <w:color w:val="000000"/>
          <w:sz w:val="28"/>
          <w:szCs w:val="28"/>
          <w:lang w:val="ro-RO"/>
        </w:rPr>
        <w:t xml:space="preserve">) </w:t>
      </w:r>
      <w:r w:rsidR="00340494" w:rsidRPr="00A0147C">
        <w:rPr>
          <w:color w:val="000000"/>
          <w:sz w:val="28"/>
          <w:szCs w:val="28"/>
          <w:lang w:val="ro-RO"/>
        </w:rPr>
        <w:tab/>
      </w:r>
      <w:r w:rsidR="007A06CE" w:rsidRPr="00A0147C">
        <w:rPr>
          <w:color w:val="000000"/>
          <w:sz w:val="28"/>
          <w:szCs w:val="28"/>
          <w:lang w:val="ro-RO"/>
        </w:rPr>
        <w:t>să fie înregistrate în calitate de operator de date cu caracter personal;</w:t>
      </w:r>
    </w:p>
    <w:p w14:paraId="16674755" w14:textId="77777777" w:rsidR="00F271F9" w:rsidRPr="00A0147C" w:rsidRDefault="00B82B88" w:rsidP="006D3235">
      <w:pPr>
        <w:pStyle w:val="NormalWeb"/>
        <w:tabs>
          <w:tab w:val="left" w:pos="851"/>
        </w:tabs>
        <w:rPr>
          <w:color w:val="000000"/>
          <w:sz w:val="28"/>
          <w:szCs w:val="28"/>
          <w:lang w:val="ro-RO"/>
        </w:rPr>
      </w:pPr>
      <w:r w:rsidRPr="00A0147C">
        <w:rPr>
          <w:color w:val="000000"/>
          <w:sz w:val="28"/>
          <w:szCs w:val="28"/>
          <w:lang w:val="ro-RO"/>
        </w:rPr>
        <w:t>n</w:t>
      </w:r>
      <w:r w:rsidR="007A06CE" w:rsidRPr="00A0147C">
        <w:rPr>
          <w:color w:val="000000"/>
          <w:sz w:val="28"/>
          <w:szCs w:val="28"/>
          <w:lang w:val="ro-RO"/>
        </w:rPr>
        <w:t>) să întreprindă orice alte acţiuni în limitele împuternicirilor care i-au fost acordate de către titularii dreptului de autor şi ai drepturilor conexe.</w:t>
      </w:r>
    </w:p>
    <w:p w14:paraId="132832D1" w14:textId="77777777" w:rsidR="00F271F9" w:rsidRPr="00A0147C" w:rsidRDefault="00340494" w:rsidP="00934E49">
      <w:pPr>
        <w:pStyle w:val="NormalWeb"/>
        <w:rPr>
          <w:color w:val="000000"/>
          <w:sz w:val="28"/>
          <w:szCs w:val="28"/>
          <w:lang w:val="ro-RO"/>
        </w:rPr>
      </w:pPr>
      <w:r w:rsidRPr="00A0147C">
        <w:rPr>
          <w:color w:val="000000"/>
          <w:sz w:val="28"/>
          <w:szCs w:val="28"/>
          <w:lang w:val="ro-RO"/>
        </w:rPr>
        <w:t>(2)</w:t>
      </w:r>
      <w:r w:rsidR="000015FB" w:rsidRPr="00A0147C">
        <w:rPr>
          <w:color w:val="000000"/>
          <w:sz w:val="28"/>
          <w:szCs w:val="28"/>
          <w:lang w:val="ro-RO"/>
        </w:rPr>
        <w:t xml:space="preserve"> </w:t>
      </w:r>
      <w:r w:rsidRPr="00A0147C">
        <w:rPr>
          <w:color w:val="000000"/>
          <w:sz w:val="28"/>
          <w:szCs w:val="28"/>
          <w:lang w:val="ro-RO"/>
        </w:rPr>
        <w:t xml:space="preserve">Organizațiile de gestiune colectivă au obligaţia să publice, pe pagina proprie de </w:t>
      </w:r>
      <w:r w:rsidR="00B5340A" w:rsidRPr="00A0147C">
        <w:rPr>
          <w:color w:val="000000"/>
          <w:sz w:val="28"/>
          <w:szCs w:val="28"/>
          <w:lang w:val="ro-RO"/>
        </w:rPr>
        <w:t>i</w:t>
      </w:r>
      <w:r w:rsidRPr="00A0147C">
        <w:rPr>
          <w:color w:val="000000"/>
          <w:sz w:val="28"/>
          <w:szCs w:val="28"/>
          <w:lang w:val="ro-RO"/>
        </w:rPr>
        <w:t xml:space="preserve">nternet, următoarele informaţii actualizate: </w:t>
      </w:r>
    </w:p>
    <w:p w14:paraId="0832327A"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a) statutul și regulamentele interne;  </w:t>
      </w:r>
    </w:p>
    <w:p w14:paraId="08C72ECB" w14:textId="77777777" w:rsidR="00F271F9" w:rsidRPr="00A0147C" w:rsidRDefault="00340494" w:rsidP="00934E49">
      <w:pPr>
        <w:pStyle w:val="NormalWeb"/>
        <w:rPr>
          <w:color w:val="000000"/>
          <w:sz w:val="28"/>
          <w:szCs w:val="28"/>
          <w:lang w:val="ro-RO"/>
        </w:rPr>
      </w:pPr>
      <w:r w:rsidRPr="00A0147C">
        <w:rPr>
          <w:color w:val="000000"/>
          <w:sz w:val="28"/>
          <w:szCs w:val="28"/>
          <w:lang w:val="ro-RO"/>
        </w:rPr>
        <w:t>b)  rapoartele anuale de transparență;</w:t>
      </w:r>
    </w:p>
    <w:p w14:paraId="5C5AC543" w14:textId="77777777" w:rsidR="006D3630" w:rsidRPr="00A0147C" w:rsidRDefault="00340494" w:rsidP="00934E49">
      <w:pPr>
        <w:pStyle w:val="NormalWeb"/>
        <w:rPr>
          <w:color w:val="000000"/>
          <w:sz w:val="28"/>
          <w:szCs w:val="28"/>
          <w:lang w:val="ro-RO"/>
        </w:rPr>
      </w:pPr>
      <w:r w:rsidRPr="00A0147C">
        <w:rPr>
          <w:color w:val="000000"/>
          <w:sz w:val="28"/>
          <w:szCs w:val="28"/>
          <w:lang w:val="ro-RO"/>
        </w:rPr>
        <w:t>c)</w:t>
      </w:r>
      <w:r w:rsidR="0014165A" w:rsidRPr="00A0147C">
        <w:rPr>
          <w:color w:val="000000"/>
          <w:sz w:val="28"/>
          <w:szCs w:val="28"/>
          <w:lang w:val="ro-RO"/>
        </w:rPr>
        <w:t xml:space="preserve"> </w:t>
      </w:r>
      <w:r w:rsidR="00836BA7" w:rsidRPr="00A0147C">
        <w:rPr>
          <w:color w:val="000000"/>
          <w:sz w:val="28"/>
          <w:szCs w:val="28"/>
          <w:lang w:val="ro-RO"/>
        </w:rPr>
        <w:t xml:space="preserve"> </w:t>
      </w:r>
      <w:r w:rsidRPr="00A0147C">
        <w:rPr>
          <w:color w:val="000000"/>
          <w:sz w:val="28"/>
          <w:szCs w:val="28"/>
          <w:lang w:val="ro-RO"/>
        </w:rPr>
        <w:t>categoriile de titulari de drepturi pe care îi reprezintă;</w:t>
      </w:r>
    </w:p>
    <w:p w14:paraId="214E78ED" w14:textId="77777777" w:rsidR="006D3630" w:rsidRPr="00A0147C" w:rsidRDefault="00340494" w:rsidP="00934E49">
      <w:pPr>
        <w:pStyle w:val="NormalWeb"/>
        <w:rPr>
          <w:color w:val="000000"/>
          <w:sz w:val="28"/>
          <w:szCs w:val="28"/>
          <w:lang w:val="ro-RO"/>
        </w:rPr>
      </w:pPr>
      <w:r w:rsidRPr="00A0147C">
        <w:rPr>
          <w:color w:val="000000"/>
          <w:sz w:val="28"/>
          <w:szCs w:val="28"/>
          <w:lang w:val="ro-RO"/>
        </w:rPr>
        <w:t>d) drepturile patrimoniale pe care le gestionează;</w:t>
      </w:r>
    </w:p>
    <w:p w14:paraId="5A81F0EA" w14:textId="576F25FB" w:rsidR="00F271F9" w:rsidRPr="00A0147C" w:rsidRDefault="00340494" w:rsidP="00934E49">
      <w:pPr>
        <w:pStyle w:val="NormalWeb"/>
        <w:rPr>
          <w:color w:val="000000"/>
          <w:sz w:val="28"/>
          <w:szCs w:val="28"/>
          <w:lang w:val="ro-RO"/>
        </w:rPr>
      </w:pPr>
      <w:r w:rsidRPr="00A0147C">
        <w:rPr>
          <w:color w:val="000000"/>
          <w:sz w:val="28"/>
          <w:szCs w:val="28"/>
          <w:lang w:val="ro-RO"/>
        </w:rPr>
        <w:t xml:space="preserve">e) lista membrilor și repertoriul;  </w:t>
      </w:r>
    </w:p>
    <w:p w14:paraId="46043286" w14:textId="17E674AB" w:rsidR="00F271F9" w:rsidRPr="00A0147C" w:rsidRDefault="00340494" w:rsidP="00934E49">
      <w:pPr>
        <w:pStyle w:val="NormalWeb"/>
        <w:rPr>
          <w:color w:val="000000"/>
          <w:sz w:val="28"/>
          <w:szCs w:val="28"/>
          <w:lang w:val="ro-RO"/>
        </w:rPr>
      </w:pPr>
      <w:r w:rsidRPr="00A0147C">
        <w:rPr>
          <w:color w:val="000000"/>
          <w:sz w:val="28"/>
          <w:szCs w:val="28"/>
          <w:lang w:val="ro-RO"/>
        </w:rPr>
        <w:t>f) lista membrilor organelor de conducere și de control</w:t>
      </w:r>
      <w:r w:rsidR="00B5340A" w:rsidRPr="00A0147C">
        <w:rPr>
          <w:color w:val="000000"/>
          <w:sz w:val="28"/>
          <w:szCs w:val="28"/>
          <w:lang w:val="ro-RO"/>
        </w:rPr>
        <w:t>,</w:t>
      </w:r>
      <w:r w:rsidR="00091D2A" w:rsidRPr="00A0147C">
        <w:rPr>
          <w:color w:val="000000"/>
          <w:sz w:val="28"/>
          <w:szCs w:val="28"/>
          <w:lang w:val="ro-RO"/>
        </w:rPr>
        <w:t xml:space="preserve"> </w:t>
      </w:r>
      <w:r w:rsidRPr="00A0147C">
        <w:rPr>
          <w:color w:val="000000"/>
          <w:sz w:val="28"/>
          <w:szCs w:val="28"/>
          <w:lang w:val="ro-RO"/>
        </w:rPr>
        <w:t xml:space="preserve">după caz;  </w:t>
      </w:r>
    </w:p>
    <w:p w14:paraId="2A131FA3" w14:textId="294CE2AE" w:rsidR="00F271F9" w:rsidRPr="00A0147C" w:rsidRDefault="00340494" w:rsidP="00934E49">
      <w:pPr>
        <w:pStyle w:val="NormalWeb"/>
        <w:rPr>
          <w:color w:val="000000"/>
          <w:sz w:val="28"/>
          <w:szCs w:val="28"/>
          <w:lang w:val="ro-RO"/>
        </w:rPr>
      </w:pPr>
      <w:r w:rsidRPr="00A0147C">
        <w:rPr>
          <w:color w:val="000000"/>
          <w:sz w:val="28"/>
          <w:szCs w:val="28"/>
          <w:lang w:val="ro-RO"/>
        </w:rPr>
        <w:t xml:space="preserve">g) informaţiile privind </w:t>
      </w:r>
      <w:r w:rsidR="006D7545" w:rsidRPr="00A0147C">
        <w:rPr>
          <w:color w:val="000000"/>
          <w:sz w:val="28"/>
          <w:szCs w:val="28"/>
          <w:lang w:val="ro-RO"/>
        </w:rPr>
        <w:t>A</w:t>
      </w:r>
      <w:r w:rsidRPr="00A0147C">
        <w:rPr>
          <w:color w:val="000000"/>
          <w:sz w:val="28"/>
          <w:szCs w:val="28"/>
          <w:lang w:val="ro-RO"/>
        </w:rPr>
        <w:t xml:space="preserve">dunările </w:t>
      </w:r>
      <w:r w:rsidR="006D7545" w:rsidRPr="00A0147C">
        <w:rPr>
          <w:color w:val="000000"/>
          <w:sz w:val="28"/>
          <w:szCs w:val="28"/>
          <w:lang w:val="ro-RO"/>
        </w:rPr>
        <w:t>G</w:t>
      </w:r>
      <w:r w:rsidRPr="00A0147C">
        <w:rPr>
          <w:color w:val="000000"/>
          <w:sz w:val="28"/>
          <w:szCs w:val="28"/>
          <w:lang w:val="ro-RO"/>
        </w:rPr>
        <w:t xml:space="preserve">enerale desfășurate în ultimii 5 ani, cum ar fi: data şi locul convocării, ordinea de zi şi hotărârile adoptate; </w:t>
      </w:r>
    </w:p>
    <w:p w14:paraId="3AB18BB4" w14:textId="144505A4" w:rsidR="00F271F9" w:rsidRPr="00A0147C" w:rsidRDefault="00340494" w:rsidP="00934E49">
      <w:pPr>
        <w:pStyle w:val="NormalWeb"/>
        <w:rPr>
          <w:color w:val="000000"/>
          <w:sz w:val="28"/>
          <w:szCs w:val="28"/>
          <w:lang w:val="ro-RO"/>
        </w:rPr>
      </w:pPr>
      <w:r w:rsidRPr="00A0147C">
        <w:rPr>
          <w:color w:val="000000"/>
          <w:sz w:val="28"/>
          <w:szCs w:val="28"/>
          <w:lang w:val="ro-RO"/>
        </w:rPr>
        <w:t>h) contractele</w:t>
      </w:r>
      <w:r w:rsidR="0014165A" w:rsidRPr="00A0147C">
        <w:rPr>
          <w:color w:val="000000"/>
          <w:sz w:val="28"/>
          <w:szCs w:val="28"/>
          <w:lang w:val="ro-RO"/>
        </w:rPr>
        <w:t>-</w:t>
      </w:r>
      <w:r w:rsidRPr="00A0147C">
        <w:rPr>
          <w:color w:val="000000"/>
          <w:sz w:val="28"/>
          <w:szCs w:val="28"/>
          <w:lang w:val="ro-RO"/>
        </w:rPr>
        <w:t>tip de licență neexclusivă</w:t>
      </w:r>
      <w:r w:rsidR="00742A76" w:rsidRPr="00A0147C">
        <w:rPr>
          <w:color w:val="000000"/>
          <w:sz w:val="28"/>
          <w:szCs w:val="28"/>
          <w:lang w:val="ro-RO"/>
        </w:rPr>
        <w:t xml:space="preserve"> </w:t>
      </w:r>
      <w:r w:rsidRPr="00A0147C">
        <w:rPr>
          <w:color w:val="000000"/>
          <w:sz w:val="28"/>
          <w:szCs w:val="28"/>
          <w:lang w:val="ro-RO"/>
        </w:rPr>
        <w:t>și tarifele standard în vigoare</w:t>
      </w:r>
      <w:r w:rsidR="0014165A" w:rsidRPr="00A0147C">
        <w:rPr>
          <w:color w:val="000000"/>
          <w:sz w:val="28"/>
          <w:szCs w:val="28"/>
          <w:lang w:val="ro-RO"/>
        </w:rPr>
        <w:t>, inclusiv reducerile</w:t>
      </w:r>
      <w:r w:rsidRPr="00A0147C">
        <w:rPr>
          <w:color w:val="000000"/>
          <w:sz w:val="28"/>
          <w:szCs w:val="28"/>
          <w:lang w:val="ro-RO"/>
        </w:rPr>
        <w:t>;</w:t>
      </w:r>
    </w:p>
    <w:p w14:paraId="484949EA" w14:textId="77777777" w:rsidR="00F271F9" w:rsidRPr="00A0147C" w:rsidRDefault="00340494" w:rsidP="00934E49">
      <w:pPr>
        <w:pStyle w:val="NormalWeb"/>
        <w:rPr>
          <w:color w:val="000000"/>
          <w:sz w:val="28"/>
          <w:szCs w:val="28"/>
          <w:lang w:val="ro-RO"/>
        </w:rPr>
      </w:pPr>
      <w:r w:rsidRPr="00A0147C">
        <w:rPr>
          <w:color w:val="000000"/>
          <w:sz w:val="28"/>
          <w:szCs w:val="28"/>
          <w:lang w:val="ro-RO"/>
        </w:rPr>
        <w:t>i) lista acordurilor de reprezentare încheiate cu alte organizații de gestiune colectivă din ţară şi din străinătate;</w:t>
      </w:r>
    </w:p>
    <w:p w14:paraId="3EA56176" w14:textId="77777777" w:rsidR="00F271F9" w:rsidRPr="00A0147C" w:rsidRDefault="00340494" w:rsidP="00934E49">
      <w:pPr>
        <w:pStyle w:val="NormalWeb"/>
        <w:rPr>
          <w:color w:val="000000"/>
          <w:sz w:val="28"/>
          <w:szCs w:val="28"/>
          <w:lang w:val="ro-RO"/>
        </w:rPr>
      </w:pPr>
      <w:r w:rsidRPr="00A0147C">
        <w:rPr>
          <w:color w:val="000000"/>
          <w:sz w:val="28"/>
          <w:szCs w:val="28"/>
          <w:lang w:val="ro-RO"/>
        </w:rPr>
        <w:t>j) procedurile de soluţionare a plângerilor, situaţia litigiilor și a medierilor;</w:t>
      </w:r>
    </w:p>
    <w:p w14:paraId="6998C255" w14:textId="77777777" w:rsidR="00F271F9" w:rsidRPr="00A0147C" w:rsidRDefault="00340494" w:rsidP="00934E49">
      <w:pPr>
        <w:pStyle w:val="NormalWeb"/>
        <w:rPr>
          <w:color w:val="000000"/>
          <w:sz w:val="28"/>
          <w:szCs w:val="28"/>
          <w:lang w:val="ro-RO"/>
        </w:rPr>
      </w:pPr>
      <w:r w:rsidRPr="00A0147C">
        <w:rPr>
          <w:color w:val="000000"/>
          <w:sz w:val="28"/>
          <w:szCs w:val="28"/>
          <w:lang w:val="ro-RO"/>
        </w:rPr>
        <w:t>k)  modalităţile de colectare şi persoanele responsabile de această activitate;</w:t>
      </w:r>
    </w:p>
    <w:p w14:paraId="3168CBE9" w14:textId="77777777" w:rsidR="00836BA7" w:rsidRPr="00A0147C" w:rsidRDefault="00F64610" w:rsidP="0069347C">
      <w:pPr>
        <w:pStyle w:val="NormalWeb"/>
        <w:tabs>
          <w:tab w:val="left" w:pos="4050"/>
        </w:tabs>
        <w:rPr>
          <w:color w:val="000000"/>
          <w:sz w:val="28"/>
          <w:szCs w:val="28"/>
          <w:lang w:val="ro-RO"/>
        </w:rPr>
      </w:pPr>
      <w:r w:rsidRPr="00A0147C">
        <w:rPr>
          <w:color w:val="000000"/>
          <w:sz w:val="28"/>
          <w:szCs w:val="28"/>
          <w:lang w:val="ro-RO"/>
        </w:rPr>
        <w:t>l</w:t>
      </w:r>
      <w:r w:rsidR="00836BA7" w:rsidRPr="00A0147C">
        <w:rPr>
          <w:color w:val="000000"/>
          <w:sz w:val="28"/>
          <w:szCs w:val="28"/>
          <w:lang w:val="ro-RO"/>
        </w:rPr>
        <w:t>) politica generală de repartizare a sumelor datorate titularilor de drepturi;</w:t>
      </w:r>
    </w:p>
    <w:p w14:paraId="1C636703" w14:textId="77777777" w:rsidR="00836BA7" w:rsidRPr="00A0147C" w:rsidRDefault="00F64610" w:rsidP="00934E49">
      <w:pPr>
        <w:pStyle w:val="NormalWeb"/>
        <w:rPr>
          <w:color w:val="000000"/>
          <w:sz w:val="28"/>
          <w:szCs w:val="28"/>
          <w:lang w:val="ro-RO"/>
        </w:rPr>
      </w:pPr>
      <w:r w:rsidRPr="00A0147C">
        <w:rPr>
          <w:color w:val="000000"/>
          <w:sz w:val="28"/>
          <w:szCs w:val="28"/>
          <w:lang w:val="ro-RO"/>
        </w:rPr>
        <w:t>m</w:t>
      </w:r>
      <w:r w:rsidR="00836BA7" w:rsidRPr="00A0147C">
        <w:rPr>
          <w:color w:val="000000"/>
          <w:sz w:val="28"/>
          <w:szCs w:val="28"/>
          <w:lang w:val="ro-RO"/>
        </w:rPr>
        <w:t>) politica generală privind comisioanele de gestiune;</w:t>
      </w:r>
    </w:p>
    <w:p w14:paraId="2C73AEDD" w14:textId="77777777" w:rsidR="00836BA7" w:rsidRPr="00A0147C" w:rsidRDefault="00F64610" w:rsidP="00934E49">
      <w:pPr>
        <w:pStyle w:val="NormalWeb"/>
        <w:rPr>
          <w:color w:val="000000"/>
          <w:sz w:val="28"/>
          <w:szCs w:val="28"/>
          <w:lang w:val="ro-RO"/>
        </w:rPr>
      </w:pPr>
      <w:r w:rsidRPr="00A0147C">
        <w:rPr>
          <w:color w:val="000000"/>
          <w:sz w:val="28"/>
          <w:szCs w:val="28"/>
          <w:lang w:val="ro-RO"/>
        </w:rPr>
        <w:t>n</w:t>
      </w:r>
      <w:r w:rsidR="00836BA7" w:rsidRPr="00A0147C">
        <w:rPr>
          <w:color w:val="000000"/>
          <w:sz w:val="28"/>
          <w:szCs w:val="28"/>
          <w:lang w:val="ro-RO"/>
        </w:rPr>
        <w:t>) politica generală privind reținerile din veniturile provenite din drepturi și din orice venituri rezultate din investirea veniturilor provenite din drepturi, cu excepția comisioanelor de gestiune, înclusiv reținerile operate în scopul prestării de servicii sociale, culturale și educaționale;</w:t>
      </w:r>
    </w:p>
    <w:p w14:paraId="6D0826C7" w14:textId="334C2523" w:rsidR="00836BA7" w:rsidRPr="00A0147C" w:rsidRDefault="00F64610" w:rsidP="00934E49">
      <w:pPr>
        <w:pStyle w:val="NormalWeb"/>
        <w:rPr>
          <w:color w:val="000000"/>
          <w:sz w:val="28"/>
          <w:szCs w:val="28"/>
          <w:lang w:val="ro-RO"/>
        </w:rPr>
      </w:pPr>
      <w:r w:rsidRPr="00A0147C">
        <w:rPr>
          <w:color w:val="000000"/>
          <w:sz w:val="28"/>
          <w:szCs w:val="28"/>
          <w:lang w:val="ro-RO"/>
        </w:rPr>
        <w:t>o</w:t>
      </w:r>
      <w:r w:rsidR="00836BA7" w:rsidRPr="00A0147C">
        <w:rPr>
          <w:color w:val="000000"/>
          <w:sz w:val="28"/>
          <w:szCs w:val="28"/>
          <w:lang w:val="ro-RO"/>
        </w:rPr>
        <w:t xml:space="preserve">) politica generală de </w:t>
      </w:r>
      <w:r w:rsidRPr="00A0147C">
        <w:rPr>
          <w:color w:val="000000"/>
          <w:sz w:val="28"/>
          <w:szCs w:val="28"/>
          <w:lang w:val="ro-RO"/>
        </w:rPr>
        <w:t>utiliz</w:t>
      </w:r>
      <w:r w:rsidR="00742A76" w:rsidRPr="00A0147C">
        <w:rPr>
          <w:color w:val="000000"/>
          <w:sz w:val="28"/>
          <w:szCs w:val="28"/>
          <w:lang w:val="ro-RO"/>
        </w:rPr>
        <w:t>are a sumelor care nu pot fi re</w:t>
      </w:r>
      <w:r w:rsidRPr="00A0147C">
        <w:rPr>
          <w:color w:val="000000"/>
          <w:sz w:val="28"/>
          <w:szCs w:val="28"/>
          <w:lang w:val="ro-RO"/>
        </w:rPr>
        <w:t>partizate;</w:t>
      </w:r>
    </w:p>
    <w:p w14:paraId="6CC49FF8" w14:textId="77777777" w:rsidR="00F64610" w:rsidRPr="00A0147C" w:rsidRDefault="00F64610" w:rsidP="00934E49">
      <w:pPr>
        <w:pStyle w:val="NormalWeb"/>
        <w:rPr>
          <w:color w:val="000000"/>
          <w:sz w:val="28"/>
          <w:szCs w:val="28"/>
          <w:lang w:val="ro-RO"/>
        </w:rPr>
      </w:pPr>
      <w:r w:rsidRPr="00A0147C">
        <w:rPr>
          <w:color w:val="000000"/>
          <w:sz w:val="28"/>
          <w:szCs w:val="28"/>
          <w:lang w:val="ro-RO"/>
        </w:rPr>
        <w:t xml:space="preserve">p) programul de lucru;  </w:t>
      </w:r>
    </w:p>
    <w:p w14:paraId="4E39DAB7" w14:textId="77777777" w:rsidR="00F271F9" w:rsidRPr="00A0147C" w:rsidRDefault="00F64610" w:rsidP="00934E49">
      <w:pPr>
        <w:pStyle w:val="NormalWeb"/>
        <w:rPr>
          <w:color w:val="000000"/>
          <w:sz w:val="28"/>
          <w:szCs w:val="28"/>
          <w:lang w:val="ro-RO"/>
        </w:rPr>
      </w:pPr>
      <w:r w:rsidRPr="00A0147C">
        <w:rPr>
          <w:color w:val="000000"/>
          <w:sz w:val="28"/>
          <w:szCs w:val="28"/>
          <w:lang w:val="ro-RO"/>
        </w:rPr>
        <w:t>q</w:t>
      </w:r>
      <w:r w:rsidR="00340494" w:rsidRPr="00A0147C">
        <w:rPr>
          <w:color w:val="000000"/>
          <w:sz w:val="28"/>
          <w:szCs w:val="28"/>
          <w:lang w:val="ro-RO"/>
        </w:rPr>
        <w:t>) alte date necesare informării membrilor.</w:t>
      </w:r>
    </w:p>
    <w:p w14:paraId="1C886E6E" w14:textId="77777777" w:rsidR="004E2B33" w:rsidRPr="00A0147C" w:rsidRDefault="004E2B33" w:rsidP="004E2B33">
      <w:pPr>
        <w:pStyle w:val="NormalWeb"/>
        <w:rPr>
          <w:color w:val="000000"/>
          <w:sz w:val="28"/>
          <w:szCs w:val="28"/>
          <w:lang w:val="ro-RO"/>
        </w:rPr>
      </w:pPr>
      <w:r w:rsidRPr="00A0147C">
        <w:rPr>
          <w:color w:val="000000"/>
          <w:sz w:val="28"/>
          <w:szCs w:val="28"/>
          <w:lang w:val="ro-RO"/>
        </w:rPr>
        <w:t>(3) Organizațiile de gestiune colectivă au următoarele obligații în contextul acordurilor de reprezentare încheiate cu alte organizații de gestiune colectivă:</w:t>
      </w:r>
    </w:p>
    <w:p w14:paraId="39014488" w14:textId="77777777" w:rsidR="00E92A8B" w:rsidRPr="00A0147C" w:rsidRDefault="004E2B33" w:rsidP="00E92A8B">
      <w:pPr>
        <w:pStyle w:val="NormalWeb"/>
        <w:rPr>
          <w:color w:val="000000"/>
          <w:sz w:val="28"/>
          <w:szCs w:val="28"/>
          <w:lang w:val="ro-RO"/>
        </w:rPr>
      </w:pPr>
      <w:r w:rsidRPr="00A0147C">
        <w:rPr>
          <w:color w:val="000000"/>
          <w:sz w:val="28"/>
          <w:szCs w:val="28"/>
          <w:lang w:val="ro-RO"/>
        </w:rPr>
        <w:t xml:space="preserve">a) să aplice doar reținerile aferente comisioanelor de gestiune veniturilor provenite din drepturile pe care le gestionează în baza acordului de reprezentare sau oricăror venituri derivate din investirea respectivelor </w:t>
      </w:r>
      <w:r w:rsidR="00E92A8B" w:rsidRPr="00A0147C">
        <w:rPr>
          <w:color w:val="000000"/>
          <w:sz w:val="28"/>
          <w:szCs w:val="28"/>
          <w:lang w:val="ro-RO"/>
        </w:rPr>
        <w:t>venituri provenite din drepturi, cu excepția cazului în carea cealaltă organizație de gestiune colectivă își exprimă în mod expres acordul pentru aceste rețineri;</w:t>
      </w:r>
    </w:p>
    <w:p w14:paraId="00AEF5B1" w14:textId="08D7FD0E" w:rsidR="00E92A8B" w:rsidRPr="00A0147C" w:rsidRDefault="00E92A8B" w:rsidP="00E92A8B">
      <w:pPr>
        <w:pStyle w:val="NormalWeb"/>
        <w:rPr>
          <w:color w:val="000000"/>
          <w:sz w:val="28"/>
          <w:szCs w:val="28"/>
          <w:lang w:val="ro-RO"/>
        </w:rPr>
      </w:pPr>
      <w:r w:rsidRPr="00A0147C">
        <w:rPr>
          <w:color w:val="000000"/>
          <w:sz w:val="28"/>
          <w:szCs w:val="28"/>
          <w:lang w:val="ro-RO"/>
        </w:rPr>
        <w:t xml:space="preserve">b) să depună toate eforturile pentru repartizarea și </w:t>
      </w:r>
      <w:r w:rsidR="00E16354" w:rsidRPr="00A0147C">
        <w:rPr>
          <w:color w:val="000000"/>
          <w:sz w:val="28"/>
          <w:szCs w:val="28"/>
          <w:lang w:val="ro-RO"/>
        </w:rPr>
        <w:t xml:space="preserve">achitarea </w:t>
      </w:r>
      <w:r w:rsidRPr="00A0147C">
        <w:rPr>
          <w:color w:val="000000"/>
          <w:sz w:val="28"/>
          <w:szCs w:val="28"/>
          <w:lang w:val="ro-RO"/>
        </w:rPr>
        <w:t xml:space="preserve">cu regularitate, cu diligență și cu exactitate a sumelor datorate altor organizații de gestiune colectivă în cel mai scurt termen posibil, dar nu mai tîrziu de </w:t>
      </w:r>
      <w:r w:rsidR="00091D2A" w:rsidRPr="00A0147C">
        <w:rPr>
          <w:color w:val="000000"/>
          <w:sz w:val="28"/>
          <w:szCs w:val="28"/>
          <w:lang w:val="ro-RO"/>
        </w:rPr>
        <w:t xml:space="preserve">9 </w:t>
      </w:r>
      <w:r w:rsidRPr="00A0147C">
        <w:rPr>
          <w:color w:val="000000"/>
          <w:sz w:val="28"/>
          <w:szCs w:val="28"/>
          <w:lang w:val="ro-RO"/>
        </w:rPr>
        <w:t>luni de la încheierea exercițiului financiar în care au fost colectate drepturile provenite din venituri, cu excepția cazului în care organizația de gestiune colectivă se află în imposibilitatea să respecte acest termen din motive obiective, care țin în special</w:t>
      </w:r>
      <w:r w:rsidR="00742A76" w:rsidRPr="00A0147C">
        <w:rPr>
          <w:color w:val="000000"/>
          <w:sz w:val="28"/>
          <w:szCs w:val="28"/>
          <w:lang w:val="ro-RO"/>
        </w:rPr>
        <w:t xml:space="preserve"> </w:t>
      </w:r>
      <w:r w:rsidRPr="00A0147C">
        <w:rPr>
          <w:color w:val="000000"/>
          <w:sz w:val="28"/>
          <w:szCs w:val="28"/>
          <w:lang w:val="ro-RO"/>
        </w:rPr>
        <w:t xml:space="preserve">de raportările din partea utilizatorilor, de identificarea drepturilor, de titularii de drepturi sau de stabilirea corespondențelor dintre informațiile privitoare la </w:t>
      </w:r>
      <w:r w:rsidR="00B76E0E" w:rsidRPr="00A0147C">
        <w:rPr>
          <w:color w:val="000000"/>
          <w:sz w:val="28"/>
          <w:szCs w:val="28"/>
          <w:lang w:val="ro-RO"/>
        </w:rPr>
        <w:t>opere și alte obiecte protejate, pe de o parte, și titularii de drepturi pe de altă parte</w:t>
      </w:r>
      <w:r w:rsidR="00B94023" w:rsidRPr="00A0147C">
        <w:rPr>
          <w:color w:val="000000"/>
          <w:sz w:val="28"/>
          <w:szCs w:val="28"/>
          <w:lang w:val="ro-RO"/>
        </w:rPr>
        <w:t>;</w:t>
      </w:r>
    </w:p>
    <w:p w14:paraId="53144A70" w14:textId="77777777" w:rsidR="00F271F9" w:rsidRPr="00A0147C" w:rsidRDefault="00B76E0E" w:rsidP="00934E49">
      <w:pPr>
        <w:pStyle w:val="NormalWeb"/>
        <w:rPr>
          <w:color w:val="000000"/>
          <w:sz w:val="28"/>
          <w:szCs w:val="28"/>
          <w:lang w:val="ro-RO"/>
        </w:rPr>
      </w:pPr>
      <w:r w:rsidRPr="00A0147C">
        <w:rPr>
          <w:color w:val="000000"/>
          <w:sz w:val="28"/>
          <w:szCs w:val="28"/>
          <w:lang w:val="ro-RO"/>
        </w:rPr>
        <w:t>c)</w:t>
      </w:r>
      <w:r w:rsidR="00340494" w:rsidRPr="00A0147C">
        <w:rPr>
          <w:color w:val="000000"/>
          <w:sz w:val="28"/>
          <w:szCs w:val="28"/>
          <w:lang w:val="ro-RO"/>
        </w:rPr>
        <w:t xml:space="preserve"> să pună la dispoziţia organizațiilor de gestiune colectivă cu care a</w:t>
      </w:r>
      <w:r w:rsidRPr="00A0147C">
        <w:rPr>
          <w:color w:val="000000"/>
          <w:sz w:val="28"/>
          <w:szCs w:val="28"/>
          <w:lang w:val="ro-RO"/>
        </w:rPr>
        <w:t>u</w:t>
      </w:r>
      <w:r w:rsidR="00340494" w:rsidRPr="00A0147C">
        <w:rPr>
          <w:color w:val="000000"/>
          <w:sz w:val="28"/>
          <w:szCs w:val="28"/>
          <w:lang w:val="ro-RO"/>
        </w:rPr>
        <w:t xml:space="preserve"> încheiate orice acorduri de reprezentare, prin orice mijloace, inclusiv electronice, cel puțin o dată pe an, la sfârşitul anului calendaristic, şi la cerere, ori de câte ori îi este solicitat, următoarele informații, pentru perioada la care se referă acestea:</w:t>
      </w:r>
    </w:p>
    <w:p w14:paraId="4C787AF0" w14:textId="2B9732F0" w:rsidR="00F271F9" w:rsidRPr="00A0147C" w:rsidRDefault="00EE34B5" w:rsidP="00F11335">
      <w:pPr>
        <w:pStyle w:val="NormalWeb"/>
        <w:tabs>
          <w:tab w:val="left" w:pos="709"/>
          <w:tab w:val="left" w:pos="851"/>
        </w:tabs>
        <w:rPr>
          <w:color w:val="000000"/>
          <w:sz w:val="28"/>
          <w:szCs w:val="28"/>
          <w:lang w:val="ro-RO"/>
        </w:rPr>
      </w:pPr>
      <w:r>
        <w:rPr>
          <w:color w:val="000000"/>
          <w:sz w:val="28"/>
          <w:szCs w:val="28"/>
          <w:lang w:val="ro-RO"/>
        </w:rPr>
        <w:t>d</w:t>
      </w:r>
      <w:r w:rsidR="00340494" w:rsidRPr="00A0147C">
        <w:rPr>
          <w:color w:val="000000"/>
          <w:sz w:val="28"/>
          <w:szCs w:val="28"/>
          <w:lang w:val="ro-RO"/>
        </w:rPr>
        <w:t xml:space="preserve">) sumele repartizate, sumele </w:t>
      </w:r>
      <w:r w:rsidR="00091D2A" w:rsidRPr="00A0147C">
        <w:rPr>
          <w:color w:val="000000"/>
          <w:sz w:val="28"/>
          <w:szCs w:val="28"/>
          <w:lang w:val="ro-RO"/>
        </w:rPr>
        <w:t>achitate</w:t>
      </w:r>
      <w:r w:rsidR="00340494" w:rsidRPr="00A0147C">
        <w:rPr>
          <w:color w:val="000000"/>
          <w:sz w:val="28"/>
          <w:szCs w:val="28"/>
          <w:lang w:val="ro-RO"/>
        </w:rPr>
        <w:t xml:space="preserve">, defalcate pe categorii de drepturi gestionate şi pe tipuri de utilizări pentru drepturile pe care le gestionează în temeiul unui acord de reprezentare, precum şi orice sume repartizate şi </w:t>
      </w:r>
      <w:r w:rsidR="00091D2A" w:rsidRPr="00A0147C">
        <w:rPr>
          <w:color w:val="000000"/>
          <w:sz w:val="28"/>
          <w:szCs w:val="28"/>
          <w:lang w:val="ro-RO"/>
        </w:rPr>
        <w:t>neachitate</w:t>
      </w:r>
      <w:r w:rsidR="00340494" w:rsidRPr="00A0147C">
        <w:rPr>
          <w:color w:val="000000"/>
          <w:sz w:val="28"/>
          <w:szCs w:val="28"/>
          <w:lang w:val="ro-RO"/>
        </w:rPr>
        <w:t>, pentru orice perioadă;</w:t>
      </w:r>
    </w:p>
    <w:p w14:paraId="45111CBC" w14:textId="77777777" w:rsidR="00F271F9" w:rsidRPr="00A0147C" w:rsidRDefault="00B76E0E" w:rsidP="00934E49">
      <w:pPr>
        <w:pStyle w:val="NormalWeb"/>
        <w:rPr>
          <w:color w:val="000000"/>
          <w:sz w:val="28"/>
          <w:szCs w:val="28"/>
          <w:lang w:val="ro-RO"/>
        </w:rPr>
      </w:pPr>
      <w:r w:rsidRPr="00A0147C">
        <w:rPr>
          <w:color w:val="000000"/>
          <w:sz w:val="28"/>
          <w:szCs w:val="28"/>
          <w:lang w:val="ro-RO"/>
        </w:rPr>
        <w:t>2</w:t>
      </w:r>
      <w:r w:rsidR="00340494" w:rsidRPr="00A0147C">
        <w:rPr>
          <w:color w:val="000000"/>
          <w:sz w:val="28"/>
          <w:szCs w:val="28"/>
          <w:lang w:val="ro-RO"/>
        </w:rPr>
        <w:t>) comisionul de gestiune reţinut și orice alte reţineri stabilite prin acordul de reprezentare;</w:t>
      </w:r>
    </w:p>
    <w:p w14:paraId="3C882014" w14:textId="77777777" w:rsidR="00B91886" w:rsidRPr="00A0147C" w:rsidRDefault="004D0273" w:rsidP="00B91886">
      <w:pPr>
        <w:pStyle w:val="NormalWeb"/>
        <w:rPr>
          <w:color w:val="000000"/>
          <w:sz w:val="28"/>
          <w:szCs w:val="28"/>
          <w:lang w:val="ro-RO"/>
        </w:rPr>
      </w:pPr>
      <w:r w:rsidRPr="00A0147C">
        <w:rPr>
          <w:color w:val="000000"/>
          <w:sz w:val="28"/>
          <w:szCs w:val="28"/>
          <w:lang w:val="ro-RO"/>
        </w:rPr>
        <w:t>3) rețineri oper</w:t>
      </w:r>
      <w:r w:rsidR="00B91886" w:rsidRPr="00A0147C">
        <w:rPr>
          <w:color w:val="000000"/>
          <w:sz w:val="28"/>
          <w:szCs w:val="28"/>
          <w:lang w:val="ro-RO"/>
        </w:rPr>
        <w:t>ate în orice alt scop decît în contul comisioanelor de gestiune, în condițiile lit. a) din prezentul alineat;</w:t>
      </w:r>
    </w:p>
    <w:p w14:paraId="4D43798E" w14:textId="77777777" w:rsidR="00F271F9" w:rsidRPr="00A0147C" w:rsidRDefault="00B91886" w:rsidP="00934E49">
      <w:pPr>
        <w:pStyle w:val="NormalWeb"/>
        <w:rPr>
          <w:color w:val="000000"/>
          <w:sz w:val="28"/>
          <w:szCs w:val="28"/>
          <w:lang w:val="ro-RO"/>
        </w:rPr>
      </w:pPr>
      <w:r w:rsidRPr="00A0147C">
        <w:rPr>
          <w:color w:val="000000"/>
          <w:sz w:val="28"/>
          <w:szCs w:val="28"/>
          <w:lang w:val="ro-RO"/>
        </w:rPr>
        <w:t>4</w:t>
      </w:r>
      <w:r w:rsidR="00340494" w:rsidRPr="00A0147C">
        <w:rPr>
          <w:color w:val="000000"/>
          <w:sz w:val="28"/>
          <w:szCs w:val="28"/>
          <w:lang w:val="ro-RO"/>
        </w:rPr>
        <w:t>) informaţii privind orice licenţe acordate sau refuzate cu privire la opere şi alte obiecte protejate care fac obiectul acordului de reprezentare;</w:t>
      </w:r>
    </w:p>
    <w:p w14:paraId="309B11B5" w14:textId="18F3885D" w:rsidR="00F271F9" w:rsidRPr="00A0147C" w:rsidRDefault="00B91886" w:rsidP="00934E49">
      <w:pPr>
        <w:pStyle w:val="NormalWeb"/>
        <w:rPr>
          <w:color w:val="000000"/>
          <w:sz w:val="28"/>
          <w:szCs w:val="28"/>
          <w:lang w:val="ro-RO"/>
        </w:rPr>
      </w:pPr>
      <w:r w:rsidRPr="00A0147C">
        <w:rPr>
          <w:color w:val="000000"/>
          <w:sz w:val="28"/>
          <w:szCs w:val="28"/>
          <w:lang w:val="ro-RO"/>
        </w:rPr>
        <w:t>5</w:t>
      </w:r>
      <w:r w:rsidR="00340494" w:rsidRPr="00A0147C">
        <w:rPr>
          <w:color w:val="000000"/>
          <w:sz w:val="28"/>
          <w:szCs w:val="28"/>
          <w:lang w:val="ro-RO"/>
        </w:rPr>
        <w:t xml:space="preserve">) hotărâri adoptate de </w:t>
      </w:r>
      <w:r w:rsidR="006D7545" w:rsidRPr="00A0147C">
        <w:rPr>
          <w:color w:val="000000"/>
          <w:sz w:val="28"/>
          <w:szCs w:val="28"/>
          <w:lang w:val="ro-RO"/>
        </w:rPr>
        <w:t>A</w:t>
      </w:r>
      <w:r w:rsidR="00340494" w:rsidRPr="00A0147C">
        <w:rPr>
          <w:color w:val="000000"/>
          <w:sz w:val="28"/>
          <w:szCs w:val="28"/>
          <w:lang w:val="ro-RO"/>
        </w:rPr>
        <w:t xml:space="preserve">dunarea </w:t>
      </w:r>
      <w:r w:rsidR="006D7545" w:rsidRPr="00A0147C">
        <w:rPr>
          <w:color w:val="000000"/>
          <w:sz w:val="28"/>
          <w:szCs w:val="28"/>
          <w:lang w:val="ro-RO"/>
        </w:rPr>
        <w:t>G</w:t>
      </w:r>
      <w:r w:rsidR="00340494" w:rsidRPr="00A0147C">
        <w:rPr>
          <w:color w:val="000000"/>
          <w:sz w:val="28"/>
          <w:szCs w:val="28"/>
          <w:lang w:val="ro-RO"/>
        </w:rPr>
        <w:t>enerală a membrilor, în măsura în care aceste hotărâri se referă la gestiunea drepturilor în temeiul acordului de reprezentare.</w:t>
      </w:r>
    </w:p>
    <w:p w14:paraId="48030D6B" w14:textId="77777777" w:rsidR="00F271F9" w:rsidRPr="00A0147C" w:rsidRDefault="00340494" w:rsidP="00934E49">
      <w:pPr>
        <w:pStyle w:val="NormalWeb"/>
        <w:rPr>
          <w:color w:val="000000"/>
          <w:sz w:val="28"/>
          <w:szCs w:val="28"/>
          <w:lang w:val="ro-RO"/>
        </w:rPr>
      </w:pPr>
      <w:r w:rsidRPr="00A0147C">
        <w:rPr>
          <w:color w:val="000000"/>
          <w:sz w:val="28"/>
          <w:szCs w:val="28"/>
          <w:lang w:val="ro-RO"/>
        </w:rPr>
        <w:t>(4) Organizațiile de gestiune colectivă au obligaţia să pună la dispoziţia titularilor de drepturi prin orice mijloace, inclusiv electronice, cel puțin o dată pe an, la sfârşitul anului calendaristic, şi la cerere, ori de câte ori îi este solicitat, următoarele informații:</w:t>
      </w:r>
    </w:p>
    <w:p w14:paraId="38269258" w14:textId="77777777" w:rsidR="00F271F9" w:rsidRPr="00A0147C" w:rsidRDefault="00340494" w:rsidP="00934E49">
      <w:pPr>
        <w:pStyle w:val="NormalWeb"/>
        <w:rPr>
          <w:color w:val="000000"/>
          <w:sz w:val="28"/>
          <w:szCs w:val="28"/>
          <w:lang w:val="ro-RO"/>
        </w:rPr>
      </w:pPr>
      <w:r w:rsidRPr="00A0147C">
        <w:rPr>
          <w:color w:val="000000"/>
          <w:sz w:val="28"/>
          <w:szCs w:val="28"/>
          <w:lang w:val="ro-RO"/>
        </w:rPr>
        <w:t>a) orice date de contact, pe care organizația de gestiune colectivă a fost autorizată de către titularul de drepturi să le utilizeze, pentru identificarea şi localizarea titularului de drepturi;</w:t>
      </w:r>
    </w:p>
    <w:p w14:paraId="3AC916F5" w14:textId="77777777" w:rsidR="00F271F9" w:rsidRPr="00A0147C" w:rsidRDefault="00340494" w:rsidP="00934E49">
      <w:pPr>
        <w:pStyle w:val="NormalWeb"/>
        <w:rPr>
          <w:color w:val="000000"/>
          <w:sz w:val="28"/>
          <w:szCs w:val="28"/>
          <w:lang w:val="ro-RO"/>
        </w:rPr>
      </w:pPr>
      <w:r w:rsidRPr="00A0147C">
        <w:rPr>
          <w:color w:val="000000"/>
          <w:sz w:val="28"/>
          <w:szCs w:val="28"/>
          <w:lang w:val="ro-RO"/>
        </w:rPr>
        <w:t>b) sumele repartizate titularului de drepturi, defalcate pe categorii de drepturi gestionate și pe surse de colectare;</w:t>
      </w:r>
    </w:p>
    <w:p w14:paraId="4F827870" w14:textId="51C3178C" w:rsidR="00F271F9" w:rsidRPr="00A0147C" w:rsidRDefault="00340494" w:rsidP="00934E49">
      <w:pPr>
        <w:pStyle w:val="NormalWeb"/>
        <w:rPr>
          <w:color w:val="000000"/>
          <w:sz w:val="28"/>
          <w:szCs w:val="28"/>
          <w:lang w:val="ro-RO"/>
        </w:rPr>
      </w:pPr>
      <w:r w:rsidRPr="00A0147C">
        <w:rPr>
          <w:color w:val="000000"/>
          <w:sz w:val="28"/>
          <w:szCs w:val="28"/>
          <w:lang w:val="ro-RO"/>
        </w:rPr>
        <w:t xml:space="preserve">c) cuantumul sumelor </w:t>
      </w:r>
      <w:r w:rsidR="00091D2A" w:rsidRPr="00A0147C">
        <w:rPr>
          <w:color w:val="000000"/>
          <w:sz w:val="28"/>
          <w:szCs w:val="28"/>
          <w:lang w:val="ro-RO"/>
        </w:rPr>
        <w:t xml:space="preserve">achitate </w:t>
      </w:r>
      <w:r w:rsidRPr="00A0147C">
        <w:rPr>
          <w:color w:val="000000"/>
          <w:sz w:val="28"/>
          <w:szCs w:val="28"/>
          <w:lang w:val="ro-RO"/>
        </w:rPr>
        <w:t>de organizația de gestiune colectivă titularului de drepturi, defalcate pe categorii de drepturi gestionate și pe surse de colectare;</w:t>
      </w:r>
    </w:p>
    <w:p w14:paraId="5B534CCF" w14:textId="6261B18C" w:rsidR="00F271F9" w:rsidRPr="00A0147C" w:rsidRDefault="00340494" w:rsidP="00934E49">
      <w:pPr>
        <w:pStyle w:val="NormalWeb"/>
        <w:rPr>
          <w:color w:val="000000"/>
          <w:sz w:val="28"/>
          <w:szCs w:val="28"/>
          <w:lang w:val="ro-RO"/>
        </w:rPr>
      </w:pPr>
      <w:r w:rsidRPr="00A0147C">
        <w:rPr>
          <w:color w:val="000000"/>
          <w:sz w:val="28"/>
          <w:szCs w:val="28"/>
          <w:lang w:val="ro-RO"/>
        </w:rPr>
        <w:t xml:space="preserve">d) perioada în care au avut loc valorificările care corespund sumelor repartizate și </w:t>
      </w:r>
      <w:r w:rsidR="00091D2A" w:rsidRPr="00A0147C">
        <w:rPr>
          <w:color w:val="000000"/>
          <w:sz w:val="28"/>
          <w:szCs w:val="28"/>
          <w:lang w:val="ro-RO"/>
        </w:rPr>
        <w:t xml:space="preserve">achitate titularilor </w:t>
      </w:r>
      <w:r w:rsidRPr="00A0147C">
        <w:rPr>
          <w:color w:val="000000"/>
          <w:sz w:val="28"/>
          <w:szCs w:val="28"/>
          <w:lang w:val="ro-RO"/>
        </w:rPr>
        <w:t>de drepturi, cu excepția cazurilor în care organizația de gestiune colectivă nu poate furniza  aceste informații din rațiuni obiective legate de raportările efectuate de către utilizatori;</w:t>
      </w:r>
    </w:p>
    <w:p w14:paraId="25B67F29" w14:textId="77777777" w:rsidR="00F271F9" w:rsidRPr="00A0147C" w:rsidRDefault="00340494" w:rsidP="00934E49">
      <w:pPr>
        <w:pStyle w:val="NormalWeb"/>
        <w:rPr>
          <w:color w:val="000000"/>
          <w:sz w:val="28"/>
          <w:szCs w:val="28"/>
          <w:lang w:val="ro-RO"/>
        </w:rPr>
      </w:pPr>
      <w:r w:rsidRPr="00A0147C">
        <w:rPr>
          <w:color w:val="000000"/>
          <w:sz w:val="28"/>
          <w:szCs w:val="28"/>
          <w:lang w:val="ro-RO"/>
        </w:rPr>
        <w:t>e) comisionul de gestiune reţinut defalcat pe categorii de drepturi gestionate și pe  surse de colectare;</w:t>
      </w:r>
    </w:p>
    <w:p w14:paraId="65391931" w14:textId="77777777" w:rsidR="00F271F9" w:rsidRPr="00A0147C" w:rsidRDefault="00340494" w:rsidP="00934E49">
      <w:pPr>
        <w:pStyle w:val="NormalWeb"/>
        <w:rPr>
          <w:color w:val="000000"/>
          <w:sz w:val="28"/>
          <w:szCs w:val="28"/>
          <w:lang w:val="ro-RO"/>
        </w:rPr>
      </w:pPr>
      <w:r w:rsidRPr="00A0147C">
        <w:rPr>
          <w:color w:val="000000"/>
          <w:sz w:val="28"/>
          <w:szCs w:val="28"/>
          <w:lang w:val="ro-RO"/>
        </w:rPr>
        <w:t>f) orice rețineri în scopuri sociale, culturale sau educaționale;</w:t>
      </w:r>
    </w:p>
    <w:p w14:paraId="5A8849B6" w14:textId="58E52D29" w:rsidR="00F271F9" w:rsidRPr="00A0147C" w:rsidRDefault="00340494" w:rsidP="00934E49">
      <w:pPr>
        <w:pStyle w:val="NormalWeb"/>
        <w:rPr>
          <w:color w:val="000000"/>
          <w:sz w:val="28"/>
          <w:szCs w:val="28"/>
          <w:lang w:val="ro-RO"/>
        </w:rPr>
      </w:pPr>
      <w:r w:rsidRPr="00A0147C">
        <w:rPr>
          <w:color w:val="000000"/>
          <w:sz w:val="28"/>
          <w:szCs w:val="28"/>
          <w:lang w:val="ro-RO"/>
        </w:rPr>
        <w:t>g) orice remuneraţii repartizate titularului de drepturi şi ne</w:t>
      </w:r>
      <w:r w:rsidR="00E16354" w:rsidRPr="00A0147C">
        <w:rPr>
          <w:color w:val="000000"/>
          <w:sz w:val="28"/>
          <w:szCs w:val="28"/>
          <w:lang w:val="ro-RO"/>
        </w:rPr>
        <w:t>achitate</w:t>
      </w:r>
      <w:r w:rsidRPr="00A0147C">
        <w:rPr>
          <w:color w:val="000000"/>
          <w:sz w:val="28"/>
          <w:szCs w:val="28"/>
          <w:lang w:val="ro-RO"/>
        </w:rPr>
        <w:t>, pentru orice perioadă.</w:t>
      </w:r>
    </w:p>
    <w:p w14:paraId="3980ADF3" w14:textId="77777777" w:rsidR="00F271F9" w:rsidRPr="00A0147C" w:rsidRDefault="00340494" w:rsidP="00934E49">
      <w:pPr>
        <w:pStyle w:val="NormalWeb"/>
        <w:rPr>
          <w:color w:val="000000"/>
          <w:sz w:val="28"/>
          <w:szCs w:val="28"/>
          <w:lang w:val="ro-RO"/>
        </w:rPr>
      </w:pPr>
      <w:r w:rsidRPr="00A0147C">
        <w:rPr>
          <w:color w:val="000000"/>
          <w:sz w:val="28"/>
          <w:szCs w:val="28"/>
          <w:lang w:val="ro-RO"/>
        </w:rPr>
        <w:t>(5) Organizațiile de gestiune colectivă au obligaţia să pună la dispoziţia titularilor de drepturi, membri sau nemembri care au o legătură directă cu acestea, a utilizatorilor, precum şi a organizațiilor de gestiune colectivă cu care are încheiate acorduri de reprezentare, prin orice mijloace, inclusiv electronice, o dată pe an, la sfârşitul anului calendaristic, şi la cerere, ori de câte ori îi este solicitat, cel puțin următoarele informații:</w:t>
      </w:r>
    </w:p>
    <w:p w14:paraId="189E0D29" w14:textId="77777777" w:rsidR="00F271F9" w:rsidRPr="00A0147C" w:rsidRDefault="00340494" w:rsidP="00934E49">
      <w:pPr>
        <w:pStyle w:val="NormalWeb"/>
        <w:rPr>
          <w:color w:val="000000"/>
          <w:sz w:val="28"/>
          <w:szCs w:val="28"/>
          <w:lang w:val="ro-RO"/>
        </w:rPr>
      </w:pPr>
      <w:r w:rsidRPr="00A0147C">
        <w:rPr>
          <w:color w:val="000000"/>
          <w:sz w:val="28"/>
          <w:szCs w:val="28"/>
          <w:lang w:val="ro-RO"/>
        </w:rPr>
        <w:t>a) operele sau alte obiecte protejate pe care le reprezintă, drepturile pe care le gestionează în mod direct sau prin acorduri de reprezentare şi teritoriile acoperite;</w:t>
      </w:r>
    </w:p>
    <w:p w14:paraId="026B951F" w14:textId="77777777" w:rsidR="00F271F9" w:rsidRPr="00A0147C" w:rsidRDefault="00340494" w:rsidP="00934E49">
      <w:pPr>
        <w:pStyle w:val="NormalWeb"/>
        <w:rPr>
          <w:color w:val="000000"/>
          <w:sz w:val="28"/>
          <w:szCs w:val="28"/>
          <w:lang w:val="ro-RO"/>
        </w:rPr>
      </w:pPr>
      <w:r w:rsidRPr="00A0147C">
        <w:rPr>
          <w:color w:val="000000"/>
          <w:sz w:val="28"/>
          <w:szCs w:val="28"/>
          <w:lang w:val="ro-RO"/>
        </w:rPr>
        <w:t>b) tipurile de opere sau alte obiecte protejate pe care le reprezintă, drepturile pe care le gestionează şi teritoriile acoperite, în situația în care, din cauza domeniului activităţii desfăşurate de organizația de gestiune colectivă, astfel de opere sau alte obiecte protejate prevăzute la lit. a) din prezentul alineat nu pot fi stabilite.</w:t>
      </w:r>
    </w:p>
    <w:p w14:paraId="7A7CC05F" w14:textId="77777777" w:rsidR="00637639" w:rsidRDefault="00637639" w:rsidP="00E00A8D">
      <w:pPr>
        <w:pStyle w:val="NormalWeb"/>
        <w:rPr>
          <w:color w:val="000000"/>
          <w:sz w:val="28"/>
          <w:szCs w:val="28"/>
          <w:lang w:val="ro-RO"/>
        </w:rPr>
      </w:pPr>
    </w:p>
    <w:p w14:paraId="6826A89F" w14:textId="232FB091" w:rsidR="00637639" w:rsidRPr="00205AF9" w:rsidRDefault="00637639" w:rsidP="00205AF9">
      <w:pPr>
        <w:pStyle w:val="NormalWeb"/>
        <w:rPr>
          <w:b/>
          <w:sz w:val="28"/>
          <w:szCs w:val="28"/>
          <w:lang w:val="ro-RO"/>
        </w:rPr>
      </w:pPr>
      <w:r w:rsidRPr="00205AF9">
        <w:rPr>
          <w:b/>
          <w:sz w:val="28"/>
          <w:szCs w:val="28"/>
          <w:lang w:val="ro-RO"/>
        </w:rPr>
        <w:t>Articolul 51</w:t>
      </w:r>
      <w:r w:rsidR="007C5269" w:rsidRPr="00205AF9">
        <w:rPr>
          <w:b/>
          <w:sz w:val="28"/>
          <w:szCs w:val="28"/>
          <w:vertAlign w:val="superscript"/>
          <w:lang w:val="ro-RO"/>
        </w:rPr>
        <w:t>5</w:t>
      </w:r>
      <w:r w:rsidR="00205AF9">
        <w:rPr>
          <w:b/>
          <w:sz w:val="28"/>
          <w:szCs w:val="28"/>
          <w:lang w:val="ro-RO"/>
        </w:rPr>
        <w:t>.</w:t>
      </w:r>
      <w:r w:rsidRPr="00205AF9">
        <w:rPr>
          <w:b/>
          <w:sz w:val="28"/>
          <w:szCs w:val="28"/>
          <w:lang w:val="ro-RO"/>
        </w:rPr>
        <w:t xml:space="preserve"> Obligațiile utilizatorilor</w:t>
      </w:r>
    </w:p>
    <w:p w14:paraId="0D943E6B" w14:textId="7D6E71EE" w:rsidR="00E00A8D" w:rsidRPr="00E00A8D" w:rsidRDefault="00637639" w:rsidP="00317306">
      <w:pPr>
        <w:spacing w:after="0" w:line="240" w:lineRule="auto"/>
        <w:ind w:firstLine="567"/>
        <w:contextualSpacing/>
        <w:jc w:val="both"/>
        <w:rPr>
          <w:rFonts w:ascii="Times New Roman" w:hAnsi="Times New Roman"/>
          <w:sz w:val="28"/>
          <w:szCs w:val="28"/>
          <w:lang w:val="ro-RO"/>
        </w:rPr>
      </w:pPr>
      <w:r w:rsidRPr="00E00A8D">
        <w:rPr>
          <w:rFonts w:ascii="Times New Roman" w:hAnsi="Times New Roman"/>
          <w:sz w:val="28"/>
          <w:szCs w:val="28"/>
          <w:lang w:val="ro-RO"/>
        </w:rPr>
        <w:t xml:space="preserve"> Utilizatorii au următoarele obligații:</w:t>
      </w:r>
    </w:p>
    <w:p w14:paraId="161B71DB" w14:textId="77B59EA6" w:rsidR="00637639" w:rsidRPr="00E00A8D" w:rsidRDefault="00637639"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 xml:space="preserve">a) să solicite acordul autorului ori titularului de drepturi sau licență de la </w:t>
      </w:r>
      <w:r w:rsidR="00534943" w:rsidRPr="00E00A8D">
        <w:rPr>
          <w:rFonts w:ascii="Times New Roman" w:hAnsi="Times New Roman"/>
          <w:sz w:val="28"/>
          <w:szCs w:val="28"/>
          <w:lang w:val="ro-RO"/>
        </w:rPr>
        <w:t>organizația</w:t>
      </w:r>
      <w:r w:rsidRPr="00E00A8D">
        <w:rPr>
          <w:rFonts w:ascii="Times New Roman" w:hAnsi="Times New Roman"/>
          <w:sz w:val="28"/>
          <w:szCs w:val="28"/>
          <w:lang w:val="ro-RO"/>
        </w:rPr>
        <w:t xml:space="preserve"> de gestiune colec</w:t>
      </w:r>
      <w:r w:rsidR="00EE0F63" w:rsidRPr="00E00A8D">
        <w:rPr>
          <w:rFonts w:ascii="Times New Roman" w:hAnsi="Times New Roman"/>
          <w:sz w:val="28"/>
          <w:szCs w:val="28"/>
          <w:lang w:val="ro-RO"/>
        </w:rPr>
        <w:t>tivă pentru utilizarea operelor și/</w:t>
      </w:r>
      <w:r w:rsidRPr="00E00A8D">
        <w:rPr>
          <w:rFonts w:ascii="Times New Roman" w:hAnsi="Times New Roman"/>
          <w:sz w:val="28"/>
          <w:szCs w:val="28"/>
          <w:lang w:val="ro-RO"/>
        </w:rPr>
        <w:t>sau altor obiecte protejate înainte de utilizarea acestora;</w:t>
      </w:r>
    </w:p>
    <w:p w14:paraId="35EB982E" w14:textId="36B5BCDE" w:rsidR="00637639" w:rsidRPr="00E00A8D" w:rsidRDefault="00EE0F63"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b) să</w:t>
      </w:r>
      <w:r w:rsidR="00637639" w:rsidRPr="00E00A8D">
        <w:rPr>
          <w:rFonts w:ascii="Times New Roman" w:hAnsi="Times New Roman"/>
          <w:sz w:val="28"/>
          <w:szCs w:val="28"/>
          <w:lang w:val="ro-RO"/>
        </w:rPr>
        <w:t xml:space="preserve"> utilizeze numai operele</w:t>
      </w:r>
      <w:r w:rsidRPr="00E00A8D">
        <w:rPr>
          <w:rFonts w:ascii="Times New Roman" w:hAnsi="Times New Roman"/>
          <w:sz w:val="28"/>
          <w:szCs w:val="28"/>
          <w:lang w:val="ro-RO"/>
        </w:rPr>
        <w:t xml:space="preserve"> și/</w:t>
      </w:r>
      <w:r w:rsidR="00637639" w:rsidRPr="00E00A8D">
        <w:rPr>
          <w:rFonts w:ascii="Times New Roman" w:hAnsi="Times New Roman"/>
          <w:sz w:val="28"/>
          <w:szCs w:val="28"/>
          <w:lang w:val="ro-RO"/>
        </w:rPr>
        <w:t>sau obiect</w:t>
      </w:r>
      <w:r w:rsidRPr="00E00A8D">
        <w:rPr>
          <w:rFonts w:ascii="Times New Roman" w:hAnsi="Times New Roman"/>
          <w:sz w:val="28"/>
          <w:szCs w:val="28"/>
          <w:lang w:val="ro-RO"/>
        </w:rPr>
        <w:t>ele protejate pentru care au obț</w:t>
      </w:r>
      <w:r w:rsidR="00637639" w:rsidRPr="00E00A8D">
        <w:rPr>
          <w:rFonts w:ascii="Times New Roman" w:hAnsi="Times New Roman"/>
          <w:sz w:val="28"/>
          <w:szCs w:val="28"/>
          <w:lang w:val="ro-RO"/>
        </w:rPr>
        <w:t>inut acordul sau licența de utilizare;</w:t>
      </w:r>
    </w:p>
    <w:p w14:paraId="2A39EA57" w14:textId="4435A191" w:rsidR="00637639" w:rsidRPr="00E00A8D" w:rsidRDefault="00637639"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 xml:space="preserve">c) să </w:t>
      </w:r>
      <w:r w:rsidR="00EE34B5" w:rsidRPr="00E00A8D">
        <w:rPr>
          <w:rFonts w:ascii="Times New Roman" w:hAnsi="Times New Roman"/>
          <w:sz w:val="28"/>
          <w:szCs w:val="28"/>
          <w:lang w:val="ro-RO"/>
        </w:rPr>
        <w:t>achite</w:t>
      </w:r>
      <w:r w:rsidRPr="00E00A8D">
        <w:rPr>
          <w:rFonts w:ascii="Times New Roman" w:hAnsi="Times New Roman"/>
          <w:sz w:val="28"/>
          <w:szCs w:val="28"/>
          <w:lang w:val="ro-RO"/>
        </w:rPr>
        <w:t xml:space="preserve"> autorului, titularului de drepturi sau </w:t>
      </w:r>
      <w:r w:rsidR="00534943" w:rsidRPr="00E00A8D">
        <w:rPr>
          <w:rFonts w:ascii="Times New Roman" w:hAnsi="Times New Roman"/>
          <w:sz w:val="28"/>
          <w:szCs w:val="28"/>
          <w:lang w:val="ro-RO"/>
        </w:rPr>
        <w:t>organizațiilor</w:t>
      </w:r>
      <w:r w:rsidRPr="00E00A8D">
        <w:rPr>
          <w:rFonts w:ascii="Times New Roman" w:hAnsi="Times New Roman"/>
          <w:sz w:val="28"/>
          <w:szCs w:val="28"/>
          <w:lang w:val="ro-RO"/>
        </w:rPr>
        <w:t xml:space="preserve"> de gestiune colectiv</w:t>
      </w:r>
      <w:r w:rsidR="00EE0F63" w:rsidRPr="00E00A8D">
        <w:rPr>
          <w:rFonts w:ascii="Times New Roman" w:hAnsi="Times New Roman"/>
          <w:sz w:val="28"/>
          <w:szCs w:val="28"/>
          <w:lang w:val="ro-RO"/>
        </w:rPr>
        <w:t>ă, după caz, remunerațiile corespunză</w:t>
      </w:r>
      <w:r w:rsidRPr="00E00A8D">
        <w:rPr>
          <w:rFonts w:ascii="Times New Roman" w:hAnsi="Times New Roman"/>
          <w:sz w:val="28"/>
          <w:szCs w:val="28"/>
          <w:lang w:val="ro-RO"/>
        </w:rPr>
        <w:t>to</w:t>
      </w:r>
      <w:r w:rsidR="00EE0F63" w:rsidRPr="00E00A8D">
        <w:rPr>
          <w:rFonts w:ascii="Times New Roman" w:hAnsi="Times New Roman"/>
          <w:sz w:val="28"/>
          <w:szCs w:val="28"/>
          <w:lang w:val="ro-RO"/>
        </w:rPr>
        <w:t>are pentru utilizarea operelor și/</w:t>
      </w:r>
      <w:r w:rsidRPr="00E00A8D">
        <w:rPr>
          <w:rFonts w:ascii="Times New Roman" w:hAnsi="Times New Roman"/>
          <w:sz w:val="28"/>
          <w:szCs w:val="28"/>
          <w:lang w:val="ro-RO"/>
        </w:rPr>
        <w:t xml:space="preserve">sau a altor obiecte protejate. </w:t>
      </w:r>
      <w:r w:rsidR="00EE34B5" w:rsidRPr="00E00A8D">
        <w:rPr>
          <w:rFonts w:ascii="Times New Roman" w:hAnsi="Times New Roman"/>
          <w:sz w:val="28"/>
          <w:szCs w:val="28"/>
          <w:lang w:val="ro-RO"/>
        </w:rPr>
        <w:t>Achitarea</w:t>
      </w:r>
      <w:r w:rsidRPr="00E00A8D">
        <w:rPr>
          <w:rFonts w:ascii="Times New Roman" w:hAnsi="Times New Roman"/>
          <w:sz w:val="28"/>
          <w:szCs w:val="28"/>
          <w:lang w:val="ro-RO"/>
        </w:rPr>
        <w:t xml:space="preserve"> se </w:t>
      </w:r>
      <w:r w:rsidR="00EE34B5" w:rsidRPr="00E00A8D">
        <w:rPr>
          <w:rFonts w:ascii="Times New Roman" w:hAnsi="Times New Roman"/>
          <w:sz w:val="28"/>
          <w:szCs w:val="28"/>
          <w:lang w:val="ro-RO"/>
        </w:rPr>
        <w:t>efectuează</w:t>
      </w:r>
      <w:r w:rsidRPr="00E00A8D">
        <w:rPr>
          <w:rFonts w:ascii="Times New Roman" w:hAnsi="Times New Roman"/>
          <w:sz w:val="28"/>
          <w:szCs w:val="28"/>
          <w:lang w:val="ro-RO"/>
        </w:rPr>
        <w:t xml:space="preserve"> trimestrial sau </w:t>
      </w:r>
      <w:r w:rsidR="00EE34B5" w:rsidRPr="00E00A8D">
        <w:rPr>
          <w:rFonts w:ascii="Times New Roman" w:hAnsi="Times New Roman"/>
          <w:sz w:val="28"/>
          <w:szCs w:val="28"/>
          <w:lang w:val="ro-RO"/>
        </w:rPr>
        <w:t>în</w:t>
      </w:r>
      <w:r w:rsidRPr="00E00A8D">
        <w:rPr>
          <w:rFonts w:ascii="Times New Roman" w:hAnsi="Times New Roman"/>
          <w:sz w:val="28"/>
          <w:szCs w:val="28"/>
          <w:lang w:val="ro-RO"/>
        </w:rPr>
        <w:t xml:space="preserve"> termenele stabilite direct cu au</w:t>
      </w:r>
      <w:r w:rsidR="00EE34B5" w:rsidRPr="00E00A8D">
        <w:rPr>
          <w:rFonts w:ascii="Times New Roman" w:hAnsi="Times New Roman"/>
          <w:sz w:val="28"/>
          <w:szCs w:val="28"/>
          <w:lang w:val="ro-RO"/>
        </w:rPr>
        <w:t>torul sau titularul de drepturi;</w:t>
      </w:r>
    </w:p>
    <w:p w14:paraId="0E35E241" w14:textId="608D3AAE" w:rsidR="00EE34B5" w:rsidRPr="00E00A8D" w:rsidRDefault="00EE34B5" w:rsidP="00317306">
      <w:pPr>
        <w:spacing w:after="0" w:line="240" w:lineRule="auto"/>
        <w:ind w:firstLine="709"/>
        <w:contextualSpacing/>
        <w:jc w:val="both"/>
        <w:rPr>
          <w:rFonts w:ascii="Times New Roman" w:hAnsi="Times New Roman"/>
          <w:sz w:val="28"/>
          <w:szCs w:val="28"/>
          <w:lang w:val="ro-RO"/>
        </w:rPr>
      </w:pPr>
      <w:r w:rsidRPr="00E00A8D">
        <w:rPr>
          <w:rFonts w:ascii="Times New Roman" w:hAnsi="Times New Roman"/>
          <w:sz w:val="28"/>
          <w:szCs w:val="28"/>
          <w:lang w:val="ro-RO"/>
        </w:rPr>
        <w:t>d) să furnizeze</w:t>
      </w:r>
      <w:r w:rsidR="0054194F" w:rsidRPr="00E00A8D">
        <w:rPr>
          <w:rFonts w:ascii="Times New Roman" w:hAnsi="Times New Roman"/>
          <w:sz w:val="28"/>
          <w:szCs w:val="28"/>
          <w:lang w:val="ro-RO"/>
        </w:rPr>
        <w:t xml:space="preserve"> organizației de gestiune colectivă</w:t>
      </w:r>
      <w:r w:rsidRPr="00E00A8D">
        <w:rPr>
          <w:rFonts w:ascii="Times New Roman" w:hAnsi="Times New Roman"/>
          <w:sz w:val="28"/>
          <w:szCs w:val="28"/>
          <w:lang w:val="ro-RO"/>
        </w:rPr>
        <w:t>, în format scris sau electronic</w:t>
      </w:r>
      <w:r w:rsidR="0073594C" w:rsidRPr="00E00A8D">
        <w:rPr>
          <w:rFonts w:ascii="Times New Roman" w:hAnsi="Times New Roman"/>
          <w:sz w:val="28"/>
          <w:szCs w:val="28"/>
          <w:lang w:val="ro-RO"/>
        </w:rPr>
        <w:t xml:space="preserve"> aprobat de AGEPI</w:t>
      </w:r>
      <w:r w:rsidRPr="00E00A8D">
        <w:rPr>
          <w:rFonts w:ascii="Times New Roman" w:hAnsi="Times New Roman"/>
          <w:sz w:val="28"/>
          <w:szCs w:val="28"/>
          <w:lang w:val="ro-RO"/>
        </w:rPr>
        <w:t>, în termen de 10 zile de la solicitare</w:t>
      </w:r>
      <w:r w:rsidR="0073594C" w:rsidRPr="00E00A8D">
        <w:rPr>
          <w:rFonts w:ascii="Times New Roman" w:hAnsi="Times New Roman"/>
          <w:sz w:val="28"/>
          <w:szCs w:val="28"/>
          <w:lang w:val="ro-RO"/>
        </w:rPr>
        <w:t>a acesteia</w:t>
      </w:r>
      <w:r w:rsidRPr="00E00A8D">
        <w:rPr>
          <w:rFonts w:ascii="Times New Roman" w:hAnsi="Times New Roman"/>
          <w:sz w:val="28"/>
          <w:szCs w:val="28"/>
          <w:lang w:val="ro-RO"/>
        </w:rPr>
        <w:t>, informaţiile şi documentele</w:t>
      </w:r>
      <w:r w:rsidR="0073594C" w:rsidRPr="00E00A8D">
        <w:rPr>
          <w:rFonts w:ascii="Times New Roman" w:hAnsi="Times New Roman"/>
          <w:sz w:val="28"/>
          <w:szCs w:val="28"/>
          <w:lang w:val="ro-RO"/>
        </w:rPr>
        <w:t xml:space="preserve"> care sunt necesare pentru colectarea veniturilor provenite din drepturi şi pentru repartizarea şi achitarea către autori sau titularii de drepturi a sumelor datorate</w:t>
      </w:r>
      <w:r w:rsidRPr="00E00A8D">
        <w:rPr>
          <w:rFonts w:ascii="Times New Roman" w:hAnsi="Times New Roman"/>
          <w:sz w:val="28"/>
          <w:szCs w:val="28"/>
          <w:lang w:val="ro-RO"/>
        </w:rPr>
        <w:t>.</w:t>
      </w:r>
    </w:p>
    <w:p w14:paraId="2AB12008" w14:textId="77777777" w:rsidR="00637639" w:rsidRPr="00A0147C" w:rsidRDefault="00637639" w:rsidP="00E00A8D">
      <w:pPr>
        <w:pStyle w:val="NormalWeb"/>
        <w:rPr>
          <w:color w:val="000000"/>
          <w:sz w:val="28"/>
          <w:szCs w:val="28"/>
          <w:lang w:val="ro-RO"/>
        </w:rPr>
      </w:pPr>
    </w:p>
    <w:p w14:paraId="560E0B99" w14:textId="57484F35" w:rsidR="00F271F9" w:rsidRPr="00A0147C" w:rsidRDefault="00340494" w:rsidP="00934E49">
      <w:pPr>
        <w:pStyle w:val="NormalWeb"/>
        <w:rPr>
          <w:color w:val="000000"/>
          <w:sz w:val="28"/>
          <w:szCs w:val="28"/>
          <w:lang w:val="ro-RO"/>
        </w:rPr>
      </w:pPr>
      <w:r w:rsidRPr="00A0147C">
        <w:rPr>
          <w:b/>
          <w:color w:val="000000"/>
          <w:sz w:val="28"/>
          <w:szCs w:val="28"/>
          <w:lang w:val="ro-RO"/>
        </w:rPr>
        <w:t xml:space="preserve">Articolul </w:t>
      </w:r>
      <w:r w:rsidR="00B5340A" w:rsidRPr="00A0147C">
        <w:rPr>
          <w:b/>
          <w:color w:val="000000"/>
          <w:sz w:val="28"/>
          <w:szCs w:val="28"/>
          <w:lang w:val="ro-RO"/>
        </w:rPr>
        <w:t>51</w:t>
      </w:r>
      <w:r w:rsidR="007C5269">
        <w:rPr>
          <w:b/>
          <w:color w:val="000000"/>
          <w:sz w:val="28"/>
          <w:szCs w:val="28"/>
          <w:vertAlign w:val="superscript"/>
          <w:lang w:val="ro-RO"/>
        </w:rPr>
        <w:t>6</w:t>
      </w:r>
      <w:r w:rsidRPr="00A0147C">
        <w:rPr>
          <w:b/>
          <w:color w:val="000000"/>
          <w:sz w:val="28"/>
          <w:szCs w:val="28"/>
          <w:lang w:val="ro-RO"/>
        </w:rPr>
        <w:t>. Organele de conducere</w:t>
      </w:r>
      <w:r w:rsidR="00637639">
        <w:rPr>
          <w:b/>
          <w:color w:val="000000"/>
          <w:sz w:val="28"/>
          <w:szCs w:val="28"/>
          <w:lang w:val="ro-RO"/>
        </w:rPr>
        <w:t>,</w:t>
      </w:r>
      <w:r w:rsidRPr="00A0147C">
        <w:rPr>
          <w:b/>
          <w:color w:val="000000"/>
          <w:sz w:val="28"/>
          <w:szCs w:val="28"/>
          <w:lang w:val="ro-RO"/>
        </w:rPr>
        <w:t xml:space="preserve"> de control</w:t>
      </w:r>
      <w:r w:rsidR="00637639">
        <w:rPr>
          <w:b/>
          <w:color w:val="000000"/>
          <w:sz w:val="28"/>
          <w:szCs w:val="28"/>
          <w:lang w:val="ro-RO"/>
        </w:rPr>
        <w:t xml:space="preserve"> și de supraveghere</w:t>
      </w:r>
    </w:p>
    <w:p w14:paraId="73DFBF00" w14:textId="77777777"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(1) În structura organizatorică a organizației de gestiune colectivă intră următoarele organe:</w:t>
      </w:r>
    </w:p>
    <w:p w14:paraId="69AF672C" w14:textId="77777777"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a) Adunarea Generală; </w:t>
      </w:r>
    </w:p>
    <w:p w14:paraId="0915ECB6" w14:textId="77777777" w:rsidR="00F271F9" w:rsidRPr="00A0147C" w:rsidRDefault="00340494"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b) Consiliul de administrare;</w:t>
      </w:r>
    </w:p>
    <w:p w14:paraId="2926C0E9" w14:textId="77777777" w:rsidR="00F271F9" w:rsidRPr="00A0147C" w:rsidRDefault="00340494"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c) Directorul general;</w:t>
      </w:r>
    </w:p>
    <w:p w14:paraId="761EA40A" w14:textId="74ED9669" w:rsidR="00637639" w:rsidRDefault="00340494" w:rsidP="0028321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d)</w:t>
      </w:r>
      <w:r w:rsidR="002C45DD"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cenzorul sau Comisia de Cenzori</w:t>
      </w:r>
      <w:r w:rsidR="00637639">
        <w:rPr>
          <w:rFonts w:ascii="Times New Roman" w:hAnsi="Times New Roman"/>
          <w:color w:val="000000"/>
          <w:sz w:val="28"/>
          <w:szCs w:val="28"/>
          <w:lang w:val="ro-RO"/>
        </w:rPr>
        <w:t>;</w:t>
      </w:r>
    </w:p>
    <w:p w14:paraId="4FA4681B" w14:textId="660C7099" w:rsidR="00637639" w:rsidRDefault="00637639" w:rsidP="00283219">
      <w:pPr>
        <w:tabs>
          <w:tab w:val="num" w:pos="1080"/>
        </w:tabs>
        <w:spacing w:after="0" w:line="240" w:lineRule="auto"/>
        <w:ind w:firstLine="567"/>
        <w:jc w:val="both"/>
        <w:rPr>
          <w:rFonts w:ascii="Times New Roman" w:hAnsi="Times New Roman"/>
          <w:color w:val="000000"/>
          <w:sz w:val="28"/>
          <w:szCs w:val="28"/>
          <w:lang w:val="ro-RO"/>
        </w:rPr>
      </w:pPr>
      <w:r>
        <w:rPr>
          <w:rFonts w:ascii="Times New Roman" w:hAnsi="Times New Roman"/>
          <w:color w:val="000000"/>
          <w:sz w:val="28"/>
          <w:szCs w:val="28"/>
          <w:lang w:val="ro-RO"/>
        </w:rPr>
        <w:t>e) comisia permanentă specială</w:t>
      </w:r>
      <w:r w:rsidR="0073594C">
        <w:rPr>
          <w:rFonts w:ascii="Times New Roman" w:hAnsi="Times New Roman"/>
          <w:color w:val="000000"/>
          <w:sz w:val="28"/>
          <w:szCs w:val="28"/>
          <w:lang w:val="ro-RO"/>
        </w:rPr>
        <w:t xml:space="preserve"> privind accesul la informație</w:t>
      </w:r>
      <w:r>
        <w:rPr>
          <w:rFonts w:ascii="Times New Roman" w:hAnsi="Times New Roman"/>
          <w:color w:val="000000"/>
          <w:sz w:val="28"/>
          <w:szCs w:val="28"/>
          <w:lang w:val="ro-RO"/>
        </w:rPr>
        <w:t>;</w:t>
      </w:r>
    </w:p>
    <w:p w14:paraId="4EC3665D" w14:textId="58370007" w:rsidR="00E42D24" w:rsidRPr="00A0147C" w:rsidRDefault="00637639" w:rsidP="00283219">
      <w:pPr>
        <w:tabs>
          <w:tab w:val="num" w:pos="1080"/>
        </w:tabs>
        <w:spacing w:after="0" w:line="240" w:lineRule="auto"/>
        <w:ind w:firstLine="567"/>
        <w:jc w:val="both"/>
        <w:rPr>
          <w:rFonts w:ascii="Times New Roman" w:hAnsi="Times New Roman"/>
          <w:color w:val="000000"/>
          <w:sz w:val="28"/>
          <w:szCs w:val="28"/>
          <w:lang w:val="ro-RO"/>
        </w:rPr>
      </w:pPr>
      <w:r>
        <w:rPr>
          <w:rFonts w:ascii="Times New Roman" w:hAnsi="Times New Roman"/>
          <w:color w:val="000000"/>
          <w:sz w:val="28"/>
          <w:szCs w:val="28"/>
          <w:lang w:val="ro-RO"/>
        </w:rPr>
        <w:t>f) consiliul de supraveghere</w:t>
      </w:r>
      <w:r w:rsidR="00283219" w:rsidRPr="00A0147C">
        <w:rPr>
          <w:rFonts w:ascii="Times New Roman" w:hAnsi="Times New Roman"/>
          <w:color w:val="000000"/>
          <w:sz w:val="28"/>
          <w:szCs w:val="28"/>
          <w:lang w:val="ro-RO"/>
        </w:rPr>
        <w:t>.</w:t>
      </w:r>
    </w:p>
    <w:p w14:paraId="393ACEB5" w14:textId="0C137D59" w:rsidR="002A502C" w:rsidRPr="00A0147C" w:rsidRDefault="00340494" w:rsidP="002A502C">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(2)</w:t>
      </w:r>
      <w:r w:rsidR="002A502C" w:rsidRPr="00A0147C">
        <w:rPr>
          <w:rFonts w:ascii="Times New Roman" w:hAnsi="Times New Roman"/>
          <w:color w:val="000000"/>
          <w:sz w:val="28"/>
          <w:szCs w:val="28"/>
          <w:lang w:val="ro-RO"/>
        </w:rPr>
        <w:t xml:space="preserve"> Organele de conducere</w:t>
      </w:r>
      <w:r w:rsidR="00637639">
        <w:rPr>
          <w:rFonts w:ascii="Times New Roman" w:hAnsi="Times New Roman"/>
          <w:color w:val="000000"/>
          <w:sz w:val="28"/>
          <w:szCs w:val="28"/>
          <w:lang w:val="ro-RO"/>
        </w:rPr>
        <w:t>,</w:t>
      </w:r>
      <w:r w:rsidR="002A502C" w:rsidRPr="00A0147C">
        <w:rPr>
          <w:rFonts w:ascii="Times New Roman" w:hAnsi="Times New Roman"/>
          <w:color w:val="000000"/>
          <w:sz w:val="28"/>
          <w:szCs w:val="28"/>
          <w:lang w:val="ro-RO"/>
        </w:rPr>
        <w:t xml:space="preserve"> de control</w:t>
      </w:r>
      <w:r w:rsidR="00637639">
        <w:rPr>
          <w:rFonts w:ascii="Times New Roman" w:hAnsi="Times New Roman"/>
          <w:color w:val="000000"/>
          <w:sz w:val="28"/>
          <w:szCs w:val="28"/>
          <w:lang w:val="ro-RO"/>
        </w:rPr>
        <w:t xml:space="preserve"> și de supraveghere</w:t>
      </w:r>
      <w:r w:rsidR="002A502C" w:rsidRPr="00A0147C">
        <w:rPr>
          <w:rFonts w:ascii="Times New Roman" w:hAnsi="Times New Roman"/>
          <w:color w:val="000000"/>
          <w:sz w:val="28"/>
          <w:szCs w:val="28"/>
          <w:lang w:val="ro-RO"/>
        </w:rPr>
        <w:t xml:space="preserve"> ce fac parte din structura organizației de gestiune colectivă sunt obligate să acționeze în activitatea ce o desfășoară într-o manieră rațională, prudentă și adecvată, utilizînd proceduri administrative și contabile, precum</w:t>
      </w:r>
      <w:r w:rsidR="006D1844" w:rsidRPr="00A0147C">
        <w:rPr>
          <w:rFonts w:ascii="Times New Roman" w:hAnsi="Times New Roman"/>
          <w:color w:val="000000"/>
          <w:sz w:val="28"/>
          <w:szCs w:val="28"/>
          <w:lang w:val="ro-RO"/>
        </w:rPr>
        <w:t xml:space="preserve"> și mec</w:t>
      </w:r>
      <w:r w:rsidR="002A502C" w:rsidRPr="00A0147C">
        <w:rPr>
          <w:rFonts w:ascii="Times New Roman" w:hAnsi="Times New Roman"/>
          <w:color w:val="000000"/>
          <w:sz w:val="28"/>
          <w:szCs w:val="28"/>
          <w:lang w:val="ro-RO"/>
        </w:rPr>
        <w:t>anisme de control fiabile.</w:t>
      </w:r>
    </w:p>
    <w:p w14:paraId="0169F0A0" w14:textId="0D5E70A5" w:rsidR="00637639" w:rsidRPr="00E00A8D" w:rsidRDefault="002A502C" w:rsidP="00934E49">
      <w:pPr>
        <w:tabs>
          <w:tab w:val="num" w:pos="1080"/>
        </w:tabs>
        <w:spacing w:after="0" w:line="240" w:lineRule="auto"/>
        <w:ind w:firstLine="567"/>
        <w:jc w:val="both"/>
        <w:rPr>
          <w:rFonts w:ascii="Times New Roman" w:hAnsi="Times New Roman"/>
          <w:sz w:val="28"/>
          <w:szCs w:val="28"/>
          <w:lang w:val="ro-RO"/>
        </w:rPr>
      </w:pPr>
      <w:r w:rsidRPr="00A0147C">
        <w:rPr>
          <w:rFonts w:ascii="Times New Roman" w:hAnsi="Times New Roman"/>
          <w:color w:val="000000"/>
          <w:sz w:val="28"/>
          <w:szCs w:val="28"/>
          <w:lang w:val="ro-RO"/>
        </w:rPr>
        <w:t xml:space="preserve">(3) </w:t>
      </w:r>
      <w:r w:rsidR="00637639" w:rsidRPr="00E00A8D">
        <w:rPr>
          <w:rFonts w:ascii="Times New Roman" w:hAnsi="Times New Roman"/>
          <w:sz w:val="28"/>
          <w:szCs w:val="28"/>
          <w:lang w:val="ro-RO"/>
        </w:rPr>
        <w:t>Prin decizia Adunării General</w:t>
      </w:r>
      <w:r w:rsidR="002D71B2" w:rsidRPr="00E00A8D">
        <w:rPr>
          <w:rFonts w:ascii="Times New Roman" w:hAnsi="Times New Roman"/>
          <w:sz w:val="28"/>
          <w:szCs w:val="28"/>
          <w:lang w:val="ro-RO"/>
        </w:rPr>
        <w:t>e</w:t>
      </w:r>
      <w:r w:rsidR="00637639" w:rsidRPr="00E00A8D">
        <w:rPr>
          <w:rFonts w:ascii="Times New Roman" w:hAnsi="Times New Roman"/>
          <w:sz w:val="28"/>
          <w:szCs w:val="28"/>
          <w:lang w:val="ro-RO"/>
        </w:rPr>
        <w:t xml:space="preserve"> perso</w:t>
      </w:r>
      <w:r w:rsidR="002D71B2" w:rsidRPr="00E00A8D">
        <w:rPr>
          <w:rFonts w:ascii="Times New Roman" w:hAnsi="Times New Roman"/>
          <w:sz w:val="28"/>
          <w:szCs w:val="28"/>
          <w:lang w:val="ro-RO"/>
        </w:rPr>
        <w:t>ane</w:t>
      </w:r>
      <w:r w:rsidR="00637639" w:rsidRPr="00E00A8D">
        <w:rPr>
          <w:rFonts w:ascii="Times New Roman" w:hAnsi="Times New Roman"/>
          <w:sz w:val="28"/>
          <w:szCs w:val="28"/>
          <w:lang w:val="ro-RO"/>
        </w:rPr>
        <w:t>le sau membrii organelor m</w:t>
      </w:r>
      <w:r w:rsidR="0073594C" w:rsidRPr="00E00A8D">
        <w:rPr>
          <w:rFonts w:ascii="Times New Roman" w:hAnsi="Times New Roman"/>
          <w:sz w:val="28"/>
          <w:szCs w:val="28"/>
          <w:lang w:val="ro-RO"/>
        </w:rPr>
        <w:t xml:space="preserve">enționate la alin. (1) lit. b) – </w:t>
      </w:r>
      <w:r w:rsidR="00637639" w:rsidRPr="00E00A8D">
        <w:rPr>
          <w:rFonts w:ascii="Times New Roman" w:hAnsi="Times New Roman"/>
          <w:sz w:val="28"/>
          <w:szCs w:val="28"/>
          <w:lang w:val="ro-RO"/>
        </w:rPr>
        <w:t>f)</w:t>
      </w:r>
      <w:r w:rsidR="0073594C" w:rsidRPr="00E00A8D">
        <w:rPr>
          <w:rFonts w:ascii="Times New Roman" w:hAnsi="Times New Roman"/>
          <w:sz w:val="28"/>
          <w:szCs w:val="28"/>
          <w:lang w:val="ro-RO"/>
        </w:rPr>
        <w:t xml:space="preserve"> din prezentul articol</w:t>
      </w:r>
      <w:r w:rsidR="00637639" w:rsidRPr="00E00A8D">
        <w:rPr>
          <w:rFonts w:ascii="Times New Roman" w:hAnsi="Times New Roman"/>
          <w:sz w:val="28"/>
          <w:szCs w:val="28"/>
          <w:lang w:val="ro-RO"/>
        </w:rPr>
        <w:t xml:space="preserve"> pot fi remunerați în conformitate cu prevederile statutare.</w:t>
      </w:r>
    </w:p>
    <w:p w14:paraId="6B60E5B4" w14:textId="7F28BA44"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 xml:space="preserve">(4) Membrii care consideră că li s-a încălcat dreptul de acces la informaţiile solicitate pot sesiza, în termen de 3 zile, comisia permanentă specială privind accesul la informaţii, desemnată de </w:t>
      </w:r>
      <w:r w:rsidR="002D71B2" w:rsidRPr="00E00A8D">
        <w:rPr>
          <w:rFonts w:ascii="Times New Roman" w:hAnsi="Times New Roman"/>
          <w:sz w:val="28"/>
          <w:szCs w:val="28"/>
          <w:lang w:val="ro-RO"/>
        </w:rPr>
        <w:t>Adunarea G</w:t>
      </w:r>
      <w:r w:rsidRPr="00E00A8D">
        <w:rPr>
          <w:rFonts w:ascii="Times New Roman" w:hAnsi="Times New Roman"/>
          <w:sz w:val="28"/>
          <w:szCs w:val="28"/>
          <w:lang w:val="ro-RO"/>
        </w:rPr>
        <w:t>enerală, formată din 3 membri, care nu sunt angajaţi şi nu fac parte din organele de conducere</w:t>
      </w:r>
      <w:r w:rsidR="0073594C" w:rsidRPr="00E00A8D">
        <w:rPr>
          <w:rFonts w:ascii="Times New Roman" w:hAnsi="Times New Roman"/>
          <w:sz w:val="28"/>
          <w:szCs w:val="28"/>
          <w:lang w:val="ro-RO"/>
        </w:rPr>
        <w:t xml:space="preserve"> și de supraveghere ale organizațiilor de gestiune colectivă</w:t>
      </w:r>
      <w:r w:rsidRPr="00E00A8D">
        <w:rPr>
          <w:rFonts w:ascii="Times New Roman" w:hAnsi="Times New Roman"/>
          <w:sz w:val="28"/>
          <w:szCs w:val="28"/>
          <w:lang w:val="ro-RO"/>
        </w:rPr>
        <w:t>. Președintele comisiei este Cenzorul sau unul din Cenzorii organizației de gestiune colectivă. Comisia este obligată să răspundă, în termen de 7 zile</w:t>
      </w:r>
      <w:r w:rsidR="0073594C" w:rsidRPr="00E00A8D">
        <w:rPr>
          <w:rFonts w:ascii="Times New Roman" w:hAnsi="Times New Roman"/>
          <w:sz w:val="28"/>
          <w:szCs w:val="28"/>
          <w:lang w:val="ro-RO"/>
        </w:rPr>
        <w:t xml:space="preserve"> membrului </w:t>
      </w:r>
      <w:r w:rsidRPr="00E00A8D">
        <w:rPr>
          <w:rFonts w:ascii="Times New Roman" w:hAnsi="Times New Roman"/>
          <w:sz w:val="28"/>
          <w:szCs w:val="28"/>
          <w:lang w:val="ro-RO"/>
        </w:rPr>
        <w:t>care a formulat sesizarea. Comisia întocmeşte un raport anual asupra activităţ</w:t>
      </w:r>
      <w:r w:rsidR="0073594C" w:rsidRPr="00E00A8D">
        <w:rPr>
          <w:rFonts w:ascii="Times New Roman" w:hAnsi="Times New Roman"/>
          <w:sz w:val="28"/>
          <w:szCs w:val="28"/>
          <w:lang w:val="ro-RO"/>
        </w:rPr>
        <w:t>ii sale, pe care îl prezintă Adunării G</w:t>
      </w:r>
      <w:r w:rsidRPr="00E00A8D">
        <w:rPr>
          <w:rFonts w:ascii="Times New Roman" w:hAnsi="Times New Roman"/>
          <w:sz w:val="28"/>
          <w:szCs w:val="28"/>
          <w:lang w:val="ro-RO"/>
        </w:rPr>
        <w:t xml:space="preserve">enerale şi AGEPI. </w:t>
      </w:r>
    </w:p>
    <w:p w14:paraId="7F591AB4" w14:textId="034C0132"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(5) În scopul monitorizării permanente a activităţii desfăşurate atât de organizația de gestiune colectivă, cât şi de către directorul general, la nivelul fiecărei organizații</w:t>
      </w:r>
      <w:r w:rsidR="0073594C" w:rsidRPr="00E00A8D">
        <w:rPr>
          <w:rFonts w:ascii="Times New Roman" w:hAnsi="Times New Roman"/>
          <w:sz w:val="28"/>
          <w:szCs w:val="28"/>
          <w:lang w:val="ro-RO"/>
        </w:rPr>
        <w:t xml:space="preserve"> de gestiune colectivă</w:t>
      </w:r>
      <w:r w:rsidRPr="00E00A8D">
        <w:rPr>
          <w:rFonts w:ascii="Times New Roman" w:hAnsi="Times New Roman"/>
          <w:sz w:val="28"/>
          <w:szCs w:val="28"/>
          <w:lang w:val="ro-RO"/>
        </w:rPr>
        <w:t xml:space="preserve"> funcţionează un consiliu de supraveghere,</w:t>
      </w:r>
      <w:r w:rsidR="00DF1A2B" w:rsidRPr="00E00A8D">
        <w:rPr>
          <w:rFonts w:ascii="Times New Roman" w:hAnsi="Times New Roman"/>
          <w:sz w:val="28"/>
          <w:szCs w:val="28"/>
          <w:lang w:val="ro-RO"/>
        </w:rPr>
        <w:t xml:space="preserve"> care se întrunește periodic și este</w:t>
      </w:r>
      <w:r w:rsidRPr="00E00A8D">
        <w:rPr>
          <w:rFonts w:ascii="Times New Roman" w:hAnsi="Times New Roman"/>
          <w:sz w:val="28"/>
          <w:szCs w:val="28"/>
          <w:lang w:val="ro-RO"/>
        </w:rPr>
        <w:t xml:space="preserve"> format dintr-un număr impar de membri. Din consiliul de supraveghere pot face parte:</w:t>
      </w:r>
    </w:p>
    <w:p w14:paraId="18627663" w14:textId="5DD84E85"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a)</w:t>
      </w:r>
      <w:r w:rsidRPr="00E00A8D">
        <w:rPr>
          <w:rFonts w:ascii="Times New Roman" w:hAnsi="Times New Roman"/>
          <w:sz w:val="28"/>
          <w:szCs w:val="28"/>
          <w:lang w:val="ro-RO"/>
        </w:rPr>
        <w:tab/>
        <w:t>membri ai organizației de gestiune colectivă, cu condiţia asigurării unei reprezentări echitabile şi echilibrate;</w:t>
      </w:r>
    </w:p>
    <w:p w14:paraId="14646558" w14:textId="380E6673"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b)</w:t>
      </w:r>
      <w:r w:rsidRPr="00E00A8D">
        <w:rPr>
          <w:rFonts w:ascii="Times New Roman" w:hAnsi="Times New Roman"/>
          <w:sz w:val="28"/>
          <w:szCs w:val="28"/>
          <w:lang w:val="ro-RO"/>
        </w:rPr>
        <w:tab/>
        <w:t xml:space="preserve">persoane care au </w:t>
      </w:r>
      <w:r w:rsidR="005A6784" w:rsidRPr="00E00A8D">
        <w:rPr>
          <w:rFonts w:ascii="Times New Roman" w:hAnsi="Times New Roman"/>
          <w:sz w:val="28"/>
          <w:szCs w:val="28"/>
          <w:lang w:val="ro-RO"/>
        </w:rPr>
        <w:t>experiență</w:t>
      </w:r>
      <w:r w:rsidRPr="00E00A8D">
        <w:rPr>
          <w:rFonts w:ascii="Times New Roman" w:hAnsi="Times New Roman"/>
          <w:sz w:val="28"/>
          <w:szCs w:val="28"/>
          <w:lang w:val="ro-RO"/>
        </w:rPr>
        <w:t xml:space="preserve"> juri</w:t>
      </w:r>
      <w:r w:rsidR="005A6784" w:rsidRPr="00E00A8D">
        <w:rPr>
          <w:rFonts w:ascii="Times New Roman" w:hAnsi="Times New Roman"/>
          <w:sz w:val="28"/>
          <w:szCs w:val="28"/>
          <w:lang w:val="ro-RO"/>
        </w:rPr>
        <w:t>dică sau economică, de minimum 5</w:t>
      </w:r>
      <w:r w:rsidRPr="00E00A8D">
        <w:rPr>
          <w:rFonts w:ascii="Times New Roman" w:hAnsi="Times New Roman"/>
          <w:sz w:val="28"/>
          <w:szCs w:val="28"/>
          <w:lang w:val="ro-RO"/>
        </w:rPr>
        <w:t xml:space="preserve"> ani în activitatea din domeniul dreptului de autor şi al drepturilor conexe, precum şi o bună reputaţie în acest domeniu;</w:t>
      </w:r>
    </w:p>
    <w:p w14:paraId="6A90AF57" w14:textId="5EB037B0"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c)</w:t>
      </w:r>
      <w:r w:rsidRPr="00E00A8D">
        <w:rPr>
          <w:rFonts w:ascii="Times New Roman" w:hAnsi="Times New Roman"/>
          <w:sz w:val="28"/>
          <w:szCs w:val="28"/>
          <w:lang w:val="ro-RO"/>
        </w:rPr>
        <w:tab/>
        <w:t xml:space="preserve">titulari de drepturi care nu sunt reprezentaţi de către </w:t>
      </w:r>
      <w:r w:rsidR="005A6784" w:rsidRPr="00E00A8D">
        <w:rPr>
          <w:rFonts w:ascii="Times New Roman" w:hAnsi="Times New Roman"/>
          <w:sz w:val="28"/>
          <w:szCs w:val="28"/>
          <w:lang w:val="ro-RO"/>
        </w:rPr>
        <w:t>organizația</w:t>
      </w:r>
      <w:r w:rsidRPr="00E00A8D">
        <w:rPr>
          <w:rFonts w:ascii="Times New Roman" w:hAnsi="Times New Roman"/>
          <w:sz w:val="28"/>
          <w:szCs w:val="28"/>
          <w:lang w:val="ro-RO"/>
        </w:rPr>
        <w:t xml:space="preserve"> de gestiune colectivă în mod direct. </w:t>
      </w:r>
    </w:p>
    <w:p w14:paraId="4BA39CA8" w14:textId="26E0D70A" w:rsidR="00637639" w:rsidRPr="00E00A8D" w:rsidRDefault="00637639"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(6) Fiecare membru al consiliului de supraveghere este obligat să completeze, în primele 10 zile lucrătoare ale anului în curs, o declaraţie individuală anuală, care cuprinde informaţiile prevăzute la art. 51</w:t>
      </w:r>
      <w:r w:rsidR="005A6784" w:rsidRPr="00E00A8D">
        <w:rPr>
          <w:rFonts w:ascii="Times New Roman" w:hAnsi="Times New Roman"/>
          <w:sz w:val="28"/>
          <w:szCs w:val="28"/>
          <w:vertAlign w:val="superscript"/>
          <w:lang w:val="ro-RO"/>
        </w:rPr>
        <w:t>8</w:t>
      </w:r>
      <w:r w:rsidRPr="00E00A8D">
        <w:rPr>
          <w:rFonts w:ascii="Times New Roman" w:hAnsi="Times New Roman"/>
          <w:sz w:val="28"/>
          <w:szCs w:val="28"/>
          <w:lang w:val="ro-RO"/>
        </w:rPr>
        <w:t xml:space="preserve"> alin. (3).</w:t>
      </w:r>
    </w:p>
    <w:p w14:paraId="111CEDF6" w14:textId="56BBF251" w:rsidR="00637639" w:rsidRPr="00E00A8D" w:rsidRDefault="00DF1A2B" w:rsidP="00637639">
      <w:pPr>
        <w:tabs>
          <w:tab w:val="num" w:pos="1080"/>
        </w:tabs>
        <w:spacing w:after="0" w:line="240" w:lineRule="auto"/>
        <w:ind w:firstLine="567"/>
        <w:jc w:val="both"/>
        <w:rPr>
          <w:rFonts w:ascii="Times New Roman" w:hAnsi="Times New Roman"/>
          <w:sz w:val="28"/>
          <w:szCs w:val="28"/>
          <w:lang w:val="ro-RO"/>
        </w:rPr>
      </w:pPr>
      <w:r w:rsidRPr="00E00A8D">
        <w:rPr>
          <w:rFonts w:ascii="Times New Roman" w:hAnsi="Times New Roman"/>
          <w:sz w:val="28"/>
          <w:szCs w:val="28"/>
          <w:lang w:val="ro-RO"/>
        </w:rPr>
        <w:t xml:space="preserve"> (7</w:t>
      </w:r>
      <w:r w:rsidR="00637639" w:rsidRPr="00E00A8D">
        <w:rPr>
          <w:rFonts w:ascii="Times New Roman" w:hAnsi="Times New Roman"/>
          <w:sz w:val="28"/>
          <w:szCs w:val="28"/>
          <w:lang w:val="ro-RO"/>
        </w:rPr>
        <w:t xml:space="preserve">) Consiliul de supraveghere întocmeşte un raport anual asupra activităţii sale, pe care îl prezintă </w:t>
      </w:r>
      <w:r w:rsidR="00534943" w:rsidRPr="00E00A8D">
        <w:rPr>
          <w:rFonts w:ascii="Times New Roman" w:hAnsi="Times New Roman"/>
          <w:sz w:val="28"/>
          <w:szCs w:val="28"/>
          <w:lang w:val="ro-RO"/>
        </w:rPr>
        <w:t>Adunării G</w:t>
      </w:r>
      <w:r w:rsidR="00637639" w:rsidRPr="00E00A8D">
        <w:rPr>
          <w:rFonts w:ascii="Times New Roman" w:hAnsi="Times New Roman"/>
          <w:sz w:val="28"/>
          <w:szCs w:val="28"/>
          <w:lang w:val="ro-RO"/>
        </w:rPr>
        <w:t>enerale şi AGEPI.</w:t>
      </w:r>
    </w:p>
    <w:p w14:paraId="2018D630" w14:textId="726222CF" w:rsidR="00F271F9" w:rsidRPr="00A0147C" w:rsidRDefault="00F271F9" w:rsidP="00934E49">
      <w:pPr>
        <w:tabs>
          <w:tab w:val="num" w:pos="1080"/>
        </w:tabs>
        <w:spacing w:after="0" w:line="240" w:lineRule="auto"/>
        <w:ind w:firstLine="567"/>
        <w:jc w:val="both"/>
        <w:rPr>
          <w:rFonts w:ascii="Times New Roman" w:hAnsi="Times New Roman"/>
          <w:color w:val="000000"/>
          <w:sz w:val="28"/>
          <w:szCs w:val="28"/>
          <w:lang w:val="ro-RO"/>
        </w:rPr>
      </w:pPr>
    </w:p>
    <w:p w14:paraId="1D2F2999" w14:textId="39DE500B" w:rsidR="00F271F9" w:rsidRPr="00A0147C" w:rsidRDefault="00340494" w:rsidP="00934E49">
      <w:pPr>
        <w:pStyle w:val="NormalWeb"/>
        <w:rPr>
          <w:b/>
          <w:color w:val="000000"/>
          <w:sz w:val="28"/>
          <w:szCs w:val="28"/>
          <w:lang w:val="ro-RO"/>
        </w:rPr>
      </w:pPr>
      <w:r w:rsidRPr="00A0147C">
        <w:rPr>
          <w:b/>
          <w:color w:val="000000"/>
          <w:sz w:val="28"/>
          <w:szCs w:val="28"/>
          <w:lang w:val="ro-RO"/>
        </w:rPr>
        <w:t>Articolul 51</w:t>
      </w:r>
      <w:r w:rsidR="007C5269">
        <w:rPr>
          <w:b/>
          <w:color w:val="000000"/>
          <w:sz w:val="28"/>
          <w:szCs w:val="28"/>
          <w:vertAlign w:val="superscript"/>
          <w:lang w:val="ro-RO"/>
        </w:rPr>
        <w:t>7</w:t>
      </w:r>
      <w:r w:rsidRPr="00A0147C">
        <w:rPr>
          <w:b/>
          <w:color w:val="000000"/>
          <w:sz w:val="28"/>
          <w:szCs w:val="28"/>
          <w:lang w:val="ro-RO"/>
        </w:rPr>
        <w:t>. Adunarea Generală a membrilor</w:t>
      </w:r>
      <w:r w:rsidR="007B3365" w:rsidRPr="00A0147C">
        <w:rPr>
          <w:b/>
          <w:color w:val="000000"/>
          <w:sz w:val="28"/>
          <w:szCs w:val="28"/>
          <w:lang w:val="ro-RO"/>
        </w:rPr>
        <w:t xml:space="preserve"> organizației de gestiune colectivă</w:t>
      </w:r>
    </w:p>
    <w:p w14:paraId="355B9B7D" w14:textId="77777777" w:rsidR="00F271F9" w:rsidRPr="00A0147C" w:rsidRDefault="00340494" w:rsidP="00934E49">
      <w:pPr>
        <w:pStyle w:val="NormalWeb"/>
        <w:rPr>
          <w:color w:val="000000"/>
          <w:sz w:val="28"/>
          <w:szCs w:val="28"/>
          <w:lang w:val="ro-RO"/>
        </w:rPr>
      </w:pPr>
      <w:r w:rsidRPr="00A0147C">
        <w:rPr>
          <w:color w:val="000000"/>
          <w:sz w:val="28"/>
          <w:szCs w:val="28"/>
          <w:lang w:val="ro-RO"/>
        </w:rPr>
        <w:t>(1) Organul suprem de conducere al organizațiilor de gestiune colectivă este Adunarea Generală a membrilor, care se întruneşte ordinar şi extraordinar.</w:t>
      </w:r>
    </w:p>
    <w:p w14:paraId="1668DA23" w14:textId="3CD700FB" w:rsidR="00027021" w:rsidRPr="00A0147C" w:rsidRDefault="00340494" w:rsidP="00934E49">
      <w:pPr>
        <w:pStyle w:val="NormalWeb"/>
        <w:rPr>
          <w:color w:val="000000"/>
          <w:sz w:val="28"/>
          <w:szCs w:val="28"/>
          <w:lang w:val="ro-RO"/>
        </w:rPr>
      </w:pPr>
      <w:r w:rsidRPr="00A0147C">
        <w:rPr>
          <w:color w:val="000000"/>
          <w:sz w:val="28"/>
          <w:szCs w:val="28"/>
          <w:lang w:val="ro-RO"/>
        </w:rPr>
        <w:t>(2) Şedinţele ordinare ale Adunării Generale se convoacă atunci când o cer interesele organizației de gestiune colectivă, dar nu mai rar de o dată în an, numai după depunerea situaţiilor financiare ale organizaţiei de gestiune colectivă, aferente anului</w:t>
      </w:r>
      <w:r w:rsidR="00091D2A" w:rsidRPr="00A0147C">
        <w:rPr>
          <w:color w:val="000000"/>
          <w:sz w:val="28"/>
          <w:szCs w:val="28"/>
          <w:lang w:val="ro-RO"/>
        </w:rPr>
        <w:t xml:space="preserve"> </w:t>
      </w:r>
      <w:r w:rsidRPr="00A0147C">
        <w:rPr>
          <w:color w:val="000000"/>
          <w:sz w:val="28"/>
          <w:szCs w:val="28"/>
          <w:lang w:val="ro-RO"/>
        </w:rPr>
        <w:t xml:space="preserve">calendaristic precedent, conform prevederilor legale. </w:t>
      </w:r>
    </w:p>
    <w:p w14:paraId="4F852E61" w14:textId="573F72B0" w:rsidR="00027021" w:rsidRPr="00A0147C" w:rsidRDefault="00027021" w:rsidP="00934E49">
      <w:pPr>
        <w:pStyle w:val="NormalWeb"/>
        <w:rPr>
          <w:color w:val="000000"/>
          <w:sz w:val="28"/>
          <w:szCs w:val="28"/>
          <w:lang w:val="ro-RO"/>
        </w:rPr>
      </w:pPr>
      <w:r w:rsidRPr="00A0147C">
        <w:rPr>
          <w:color w:val="000000"/>
          <w:sz w:val="28"/>
          <w:szCs w:val="28"/>
          <w:lang w:val="ro-RO"/>
        </w:rPr>
        <w:t xml:space="preserve">(3) </w:t>
      </w:r>
      <w:r w:rsidR="00340494" w:rsidRPr="00A0147C">
        <w:rPr>
          <w:color w:val="000000"/>
          <w:sz w:val="28"/>
          <w:szCs w:val="28"/>
          <w:lang w:val="ro-RO"/>
        </w:rPr>
        <w:t>Convocarea Adunării Generale se face de către Consiliul de Administrare, care va înştiinţa toţi membrii organizației de gestiune colectivă cu cel puţin 30 zile înainte de data desfăşurării Adunării Generale prin plasarea informației privind data</w:t>
      </w:r>
      <w:r w:rsidRPr="00A0147C">
        <w:rPr>
          <w:color w:val="000000"/>
          <w:sz w:val="28"/>
          <w:szCs w:val="28"/>
          <w:lang w:val="ro-RO"/>
        </w:rPr>
        <w:t>, ora</w:t>
      </w:r>
      <w:r w:rsidR="00340494" w:rsidRPr="00A0147C">
        <w:rPr>
          <w:color w:val="000000"/>
          <w:sz w:val="28"/>
          <w:szCs w:val="28"/>
          <w:lang w:val="ro-RO"/>
        </w:rPr>
        <w:t xml:space="preserve">, locul  și ordinea de zi a </w:t>
      </w:r>
      <w:r w:rsidR="006D7545" w:rsidRPr="00A0147C">
        <w:rPr>
          <w:color w:val="000000"/>
          <w:sz w:val="28"/>
          <w:szCs w:val="28"/>
          <w:lang w:val="ro-RO"/>
        </w:rPr>
        <w:t>A</w:t>
      </w:r>
      <w:r w:rsidR="00340494" w:rsidRPr="00A0147C">
        <w:rPr>
          <w:color w:val="000000"/>
          <w:sz w:val="28"/>
          <w:szCs w:val="28"/>
          <w:lang w:val="ro-RO"/>
        </w:rPr>
        <w:t xml:space="preserve">dunării </w:t>
      </w:r>
      <w:r w:rsidR="006D7545" w:rsidRPr="00A0147C">
        <w:rPr>
          <w:color w:val="000000"/>
          <w:sz w:val="28"/>
          <w:szCs w:val="28"/>
          <w:lang w:val="ro-RO"/>
        </w:rPr>
        <w:t>G</w:t>
      </w:r>
      <w:r w:rsidR="00340494" w:rsidRPr="00A0147C">
        <w:rPr>
          <w:color w:val="000000"/>
          <w:sz w:val="28"/>
          <w:szCs w:val="28"/>
          <w:lang w:val="ro-RO"/>
        </w:rPr>
        <w:t>enerale</w:t>
      </w:r>
      <w:r w:rsidRPr="00A0147C">
        <w:rPr>
          <w:color w:val="000000"/>
          <w:sz w:val="28"/>
          <w:szCs w:val="28"/>
          <w:lang w:val="ro-RO"/>
        </w:rPr>
        <w:t xml:space="preserve">, proiectele de </w:t>
      </w:r>
      <w:r w:rsidR="00DB0954" w:rsidRPr="00A0147C">
        <w:rPr>
          <w:color w:val="000000"/>
          <w:sz w:val="28"/>
          <w:szCs w:val="28"/>
          <w:lang w:val="ro-RO"/>
        </w:rPr>
        <w:t>hotărâri</w:t>
      </w:r>
      <w:r w:rsidRPr="00A0147C">
        <w:rPr>
          <w:color w:val="000000"/>
          <w:sz w:val="28"/>
          <w:szCs w:val="28"/>
          <w:lang w:val="ro-RO"/>
        </w:rPr>
        <w:t xml:space="preserve"> ce urmează a fi adoptate.</w:t>
      </w:r>
    </w:p>
    <w:p w14:paraId="43512BE2" w14:textId="77777777" w:rsidR="00F271F9" w:rsidRPr="00A0147C" w:rsidRDefault="00340494" w:rsidP="00934E49">
      <w:pPr>
        <w:pStyle w:val="NormalWeb"/>
        <w:rPr>
          <w:color w:val="000000"/>
          <w:sz w:val="28"/>
          <w:szCs w:val="28"/>
          <w:lang w:val="ro-RO"/>
        </w:rPr>
      </w:pPr>
      <w:r w:rsidRPr="00A0147C">
        <w:rPr>
          <w:color w:val="000000"/>
          <w:sz w:val="28"/>
          <w:szCs w:val="28"/>
          <w:lang w:val="ro-RO"/>
        </w:rPr>
        <w:t>(</w:t>
      </w:r>
      <w:r w:rsidR="00C77E56" w:rsidRPr="00A0147C">
        <w:rPr>
          <w:color w:val="000000"/>
          <w:sz w:val="28"/>
          <w:szCs w:val="28"/>
          <w:lang w:val="ro-RO"/>
        </w:rPr>
        <w:t>4</w:t>
      </w:r>
      <w:r w:rsidRPr="00A0147C">
        <w:rPr>
          <w:color w:val="000000"/>
          <w:sz w:val="28"/>
          <w:szCs w:val="28"/>
          <w:lang w:val="ro-RO"/>
        </w:rPr>
        <w:t>) În cazul în care la data stabilită pentru Adunarea Generală nu se întruneşte cvorumul statutar, următoarea Adunare Generală se va reconvoca după 15 zile. Hotărârile Adunării Generale reconvocate se vor lua cu majoritate</w:t>
      </w:r>
      <w:r w:rsidR="007B3365" w:rsidRPr="00A0147C">
        <w:rPr>
          <w:color w:val="000000"/>
          <w:sz w:val="28"/>
          <w:szCs w:val="28"/>
          <w:lang w:val="ro-RO"/>
        </w:rPr>
        <w:t>a</w:t>
      </w:r>
      <w:r w:rsidRPr="00A0147C">
        <w:rPr>
          <w:color w:val="000000"/>
          <w:sz w:val="28"/>
          <w:szCs w:val="28"/>
          <w:lang w:val="ro-RO"/>
        </w:rPr>
        <w:t xml:space="preserve"> simplă a membrilor care şi-au exprimat votul. </w:t>
      </w:r>
    </w:p>
    <w:p w14:paraId="1C0D657B" w14:textId="38CD156B" w:rsidR="00F271F9" w:rsidRPr="00A0147C" w:rsidRDefault="00340494" w:rsidP="00934E49">
      <w:pPr>
        <w:pStyle w:val="NormalWeb"/>
        <w:rPr>
          <w:color w:val="000000"/>
          <w:sz w:val="28"/>
          <w:szCs w:val="28"/>
          <w:lang w:val="ro-RO"/>
        </w:rPr>
      </w:pPr>
      <w:r w:rsidRPr="00A0147C">
        <w:rPr>
          <w:color w:val="000000"/>
          <w:sz w:val="28"/>
          <w:szCs w:val="28"/>
          <w:lang w:val="ro-RO"/>
        </w:rPr>
        <w:t>(</w:t>
      </w:r>
      <w:r w:rsidR="00C77E56" w:rsidRPr="00A0147C">
        <w:rPr>
          <w:color w:val="000000"/>
          <w:sz w:val="28"/>
          <w:szCs w:val="28"/>
          <w:lang w:val="ro-RO"/>
        </w:rPr>
        <w:t>5</w:t>
      </w:r>
      <w:r w:rsidRPr="00A0147C">
        <w:rPr>
          <w:color w:val="000000"/>
          <w:sz w:val="28"/>
          <w:szCs w:val="28"/>
          <w:lang w:val="ro-RO"/>
        </w:rPr>
        <w:t>) În intervalul de timp prevăzut la alin. (</w:t>
      </w:r>
      <w:r w:rsidR="00EF15FB" w:rsidRPr="00A0147C">
        <w:rPr>
          <w:color w:val="000000"/>
          <w:sz w:val="28"/>
          <w:szCs w:val="28"/>
          <w:lang w:val="ro-RO"/>
        </w:rPr>
        <w:t>3</w:t>
      </w:r>
      <w:r w:rsidRPr="00A0147C">
        <w:rPr>
          <w:color w:val="000000"/>
          <w:sz w:val="28"/>
          <w:szCs w:val="28"/>
          <w:lang w:val="ro-RO"/>
        </w:rPr>
        <w:t>)</w:t>
      </w:r>
      <w:r w:rsidR="002C45DD" w:rsidRPr="00A0147C">
        <w:rPr>
          <w:color w:val="000000"/>
          <w:sz w:val="28"/>
          <w:szCs w:val="28"/>
          <w:lang w:val="ro-RO"/>
        </w:rPr>
        <w:t xml:space="preserve"> din prezentul articol</w:t>
      </w:r>
      <w:r w:rsidRPr="00A0147C">
        <w:rPr>
          <w:color w:val="000000"/>
          <w:sz w:val="28"/>
          <w:szCs w:val="28"/>
          <w:lang w:val="ro-RO"/>
        </w:rPr>
        <w:t xml:space="preserve"> orice membru are dreptul să consulte, la sediul organizației de gestiune colectivă şi prin mijloace electronice:</w:t>
      </w:r>
    </w:p>
    <w:p w14:paraId="48FAD42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a)  raportul anual de transparență;  </w:t>
      </w:r>
    </w:p>
    <w:p w14:paraId="59A8FBE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b) rapoartele anuale întocmite de directorul general, consiliul de administrare,  comisiile interne și de cenzor sau comisia de cenzori, după caz;  </w:t>
      </w:r>
    </w:p>
    <w:p w14:paraId="42D3FDA5" w14:textId="31FA4E09" w:rsidR="00F271F9" w:rsidRPr="00A0147C" w:rsidRDefault="00340494" w:rsidP="00934E49">
      <w:pPr>
        <w:pStyle w:val="NormalWeb"/>
        <w:rPr>
          <w:color w:val="000000"/>
          <w:sz w:val="28"/>
          <w:szCs w:val="28"/>
          <w:lang w:val="ro-RO"/>
        </w:rPr>
      </w:pPr>
      <w:r w:rsidRPr="00A0147C">
        <w:rPr>
          <w:color w:val="000000"/>
          <w:sz w:val="28"/>
          <w:szCs w:val="28"/>
          <w:lang w:val="ro-RO"/>
        </w:rPr>
        <w:t>c) textul şi expunerile de motive ale fiecărui proiect de hotărâre</w:t>
      </w:r>
      <w:r w:rsidR="00091D2A" w:rsidRPr="00A0147C">
        <w:rPr>
          <w:color w:val="000000"/>
          <w:sz w:val="28"/>
          <w:szCs w:val="28"/>
          <w:lang w:val="ro-RO"/>
        </w:rPr>
        <w:t xml:space="preserve"> </w:t>
      </w:r>
      <w:r w:rsidRPr="00A0147C">
        <w:rPr>
          <w:color w:val="000000"/>
          <w:sz w:val="28"/>
          <w:szCs w:val="28"/>
          <w:lang w:val="ro-RO"/>
        </w:rPr>
        <w:t xml:space="preserve">ce urmează a fi supus aprobării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 xml:space="preserve">enerale;  </w:t>
      </w:r>
    </w:p>
    <w:p w14:paraId="59B67609"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d) salariile individuale ale angajaţilor;  </w:t>
      </w:r>
    </w:p>
    <w:p w14:paraId="47DB21F8"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e) situaţia sumelor din conturile bancare, a plasamentelor şi a dobânzilor obţinute la închiderea ultimului exerciţiu financiar;  </w:t>
      </w:r>
    </w:p>
    <w:p w14:paraId="3CB2F3BF"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f) situaţia privind categoriile de utilizatori, numărul notificărilor, numărul plătitorilor din fiecare categorie şi suma  totală colectată de la fiecare categorie;  </w:t>
      </w:r>
    </w:p>
    <w:p w14:paraId="383DB942"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g) situaţia litigiilor; </w:t>
      </w:r>
    </w:p>
    <w:p w14:paraId="32F8EEC5" w14:textId="48423610" w:rsidR="00C77E56" w:rsidRPr="00A0147C" w:rsidRDefault="00340494" w:rsidP="00DB0954">
      <w:pPr>
        <w:pStyle w:val="NormalWeb"/>
        <w:rPr>
          <w:color w:val="000000"/>
          <w:sz w:val="28"/>
          <w:szCs w:val="28"/>
          <w:lang w:val="ro-RO"/>
        </w:rPr>
      </w:pPr>
      <w:r w:rsidRPr="00A0147C">
        <w:rPr>
          <w:color w:val="000000"/>
          <w:sz w:val="28"/>
          <w:szCs w:val="28"/>
          <w:lang w:val="ro-RO"/>
        </w:rPr>
        <w:t xml:space="preserve">h) orice tranzacţie sau eşalonare de </w:t>
      </w:r>
      <w:r w:rsidR="00DB645C" w:rsidRPr="00A0147C">
        <w:rPr>
          <w:color w:val="000000"/>
          <w:sz w:val="28"/>
          <w:szCs w:val="28"/>
          <w:lang w:val="ro-RO"/>
        </w:rPr>
        <w:t xml:space="preserve">achitare </w:t>
      </w:r>
      <w:r w:rsidRPr="00A0147C">
        <w:rPr>
          <w:color w:val="000000"/>
          <w:sz w:val="28"/>
          <w:szCs w:val="28"/>
          <w:lang w:val="ro-RO"/>
        </w:rPr>
        <w:t>a utilizatorilor aprobată de Consiliul de Administrare</w:t>
      </w:r>
      <w:r w:rsidR="00A27971" w:rsidRPr="00A0147C">
        <w:rPr>
          <w:color w:val="000000"/>
          <w:sz w:val="28"/>
          <w:szCs w:val="28"/>
          <w:lang w:val="ro-RO"/>
        </w:rPr>
        <w:t>.</w:t>
      </w:r>
    </w:p>
    <w:p w14:paraId="12ECD496" w14:textId="77777777" w:rsidR="00F271F9" w:rsidRPr="00A0147C" w:rsidRDefault="00340494" w:rsidP="00934E49">
      <w:pPr>
        <w:tabs>
          <w:tab w:val="left" w:pos="851"/>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814BAF" w:rsidRPr="00A0147C">
        <w:rPr>
          <w:rFonts w:ascii="Times New Roman" w:hAnsi="Times New Roman"/>
          <w:color w:val="000000"/>
          <w:sz w:val="28"/>
          <w:szCs w:val="28"/>
          <w:lang w:val="ro-RO"/>
        </w:rPr>
        <w:t>6</w:t>
      </w:r>
      <w:r w:rsidRPr="00A0147C">
        <w:rPr>
          <w:rFonts w:ascii="Times New Roman" w:hAnsi="Times New Roman"/>
          <w:color w:val="000000"/>
          <w:sz w:val="28"/>
          <w:szCs w:val="28"/>
          <w:lang w:val="ro-RO"/>
        </w:rPr>
        <w:t xml:space="preserve">) Convocarea Adunării Generale extraordinare se face de către Consiliul de Administrare din iniţiativă proprie, la cererea Directorului General, Comisiei de Cenzori ori la cererea a cel puţin o treime din numărul total al membrilor organizației. </w:t>
      </w:r>
    </w:p>
    <w:p w14:paraId="22A429E1" w14:textId="77777777" w:rsidR="00F271F9" w:rsidRPr="00A0147C" w:rsidRDefault="00814BAF" w:rsidP="00814BAF">
      <w:pPr>
        <w:pStyle w:val="NormalWeb"/>
        <w:rPr>
          <w:color w:val="000000"/>
          <w:sz w:val="28"/>
          <w:szCs w:val="28"/>
          <w:lang w:val="ro-RO"/>
        </w:rPr>
      </w:pPr>
      <w:r w:rsidRPr="00A0147C">
        <w:rPr>
          <w:color w:val="000000"/>
          <w:sz w:val="28"/>
          <w:szCs w:val="28"/>
          <w:lang w:val="ro-RO"/>
        </w:rPr>
        <w:t>(7</w:t>
      </w:r>
      <w:r w:rsidR="00340494" w:rsidRPr="00A0147C">
        <w:rPr>
          <w:color w:val="000000"/>
          <w:sz w:val="28"/>
          <w:szCs w:val="28"/>
          <w:lang w:val="ro-RO"/>
        </w:rPr>
        <w:t>) Adunarea Generală decide în privința următoarelor aspecte:</w:t>
      </w:r>
    </w:p>
    <w:p w14:paraId="0EE756BC" w14:textId="77777777" w:rsidR="00F271F9" w:rsidRPr="00A0147C" w:rsidRDefault="00340494" w:rsidP="00934E49">
      <w:pPr>
        <w:pStyle w:val="NormalWeb"/>
        <w:rPr>
          <w:color w:val="000000"/>
          <w:sz w:val="28"/>
          <w:szCs w:val="28"/>
          <w:lang w:val="ro-RO"/>
        </w:rPr>
      </w:pPr>
      <w:r w:rsidRPr="00A0147C">
        <w:rPr>
          <w:color w:val="000000"/>
          <w:sz w:val="28"/>
          <w:szCs w:val="28"/>
          <w:lang w:val="ro-RO"/>
        </w:rPr>
        <w:t>a) orice modificări</w:t>
      </w:r>
      <w:r w:rsidR="00C77E56" w:rsidRPr="00A0147C">
        <w:rPr>
          <w:color w:val="000000"/>
          <w:sz w:val="28"/>
          <w:szCs w:val="28"/>
          <w:lang w:val="ro-RO"/>
        </w:rPr>
        <w:t xml:space="preserve"> și completări</w:t>
      </w:r>
      <w:r w:rsidRPr="00A0147C">
        <w:rPr>
          <w:color w:val="000000"/>
          <w:sz w:val="28"/>
          <w:szCs w:val="28"/>
          <w:lang w:val="ro-RO"/>
        </w:rPr>
        <w:t xml:space="preserve"> ale statutului;</w:t>
      </w:r>
    </w:p>
    <w:p w14:paraId="5BF73466" w14:textId="77777777" w:rsidR="00F271F9" w:rsidRPr="00A0147C" w:rsidRDefault="00340494" w:rsidP="00934E49">
      <w:pPr>
        <w:pStyle w:val="NormalWeb"/>
        <w:rPr>
          <w:color w:val="000000"/>
          <w:sz w:val="28"/>
          <w:szCs w:val="28"/>
          <w:lang w:val="ro-RO"/>
        </w:rPr>
      </w:pPr>
      <w:r w:rsidRPr="00A0147C">
        <w:rPr>
          <w:color w:val="000000"/>
          <w:sz w:val="28"/>
          <w:szCs w:val="28"/>
          <w:lang w:val="ro-RO"/>
        </w:rPr>
        <w:t>b) reguli</w:t>
      </w:r>
      <w:r w:rsidR="00C77E56" w:rsidRPr="00A0147C">
        <w:rPr>
          <w:color w:val="000000"/>
          <w:sz w:val="28"/>
          <w:szCs w:val="28"/>
          <w:lang w:val="ro-RO"/>
        </w:rPr>
        <w:t>le</w:t>
      </w:r>
      <w:r w:rsidRPr="00A0147C">
        <w:rPr>
          <w:color w:val="000000"/>
          <w:sz w:val="28"/>
          <w:szCs w:val="28"/>
          <w:lang w:val="ro-RO"/>
        </w:rPr>
        <w:t xml:space="preserve"> de colectare şi repartizare a sumelor datorate titularilor de drepturi;</w:t>
      </w:r>
    </w:p>
    <w:p w14:paraId="524E69F1" w14:textId="77777777" w:rsidR="00742A76" w:rsidRPr="00A0147C" w:rsidRDefault="00340494" w:rsidP="0069347C">
      <w:pPr>
        <w:pStyle w:val="NormalWeb"/>
        <w:tabs>
          <w:tab w:val="left" w:pos="709"/>
        </w:tabs>
        <w:rPr>
          <w:color w:val="000000"/>
          <w:sz w:val="28"/>
          <w:szCs w:val="28"/>
          <w:lang w:val="ro-RO"/>
        </w:rPr>
      </w:pPr>
      <w:r w:rsidRPr="00A0147C">
        <w:rPr>
          <w:color w:val="000000"/>
          <w:sz w:val="28"/>
          <w:szCs w:val="28"/>
          <w:lang w:val="ro-RO"/>
        </w:rPr>
        <w:t>c) reguli</w:t>
      </w:r>
      <w:r w:rsidR="0046095B" w:rsidRPr="00A0147C">
        <w:rPr>
          <w:color w:val="000000"/>
          <w:sz w:val="28"/>
          <w:szCs w:val="28"/>
          <w:lang w:val="ro-RO"/>
        </w:rPr>
        <w:t>le</w:t>
      </w:r>
      <w:r w:rsidRPr="00A0147C">
        <w:rPr>
          <w:color w:val="000000"/>
          <w:sz w:val="28"/>
          <w:szCs w:val="28"/>
          <w:lang w:val="ro-RO"/>
        </w:rPr>
        <w:t xml:space="preserve"> privind utilizarea sumelor care nu pot fi repartizate</w:t>
      </w:r>
      <w:r w:rsidR="00DE4FD3" w:rsidRPr="00A0147C">
        <w:rPr>
          <w:color w:val="000000"/>
          <w:sz w:val="28"/>
          <w:szCs w:val="28"/>
          <w:lang w:val="ro-RO"/>
        </w:rPr>
        <w:t>, fără a aduce atingere dreptului titularului de drepturi de a solicita sumele respective de la organizația de gestiune colectivă în conformitate cu termenul general de prescripție stabilit de legislația în vigoare;</w:t>
      </w:r>
    </w:p>
    <w:p w14:paraId="27A10651" w14:textId="48391E5B" w:rsidR="00C77E56" w:rsidRPr="00A0147C" w:rsidRDefault="00C77E56" w:rsidP="0069347C">
      <w:pPr>
        <w:pStyle w:val="NormalWeb"/>
        <w:tabs>
          <w:tab w:val="left" w:pos="709"/>
        </w:tabs>
        <w:rPr>
          <w:sz w:val="28"/>
          <w:szCs w:val="28"/>
          <w:lang w:val="ro-RO"/>
        </w:rPr>
      </w:pPr>
      <w:r w:rsidRPr="00A0147C">
        <w:rPr>
          <w:sz w:val="28"/>
          <w:szCs w:val="28"/>
          <w:lang w:val="ro-RO"/>
        </w:rPr>
        <w:t>d)</w:t>
      </w:r>
      <w:r w:rsidR="00A27971" w:rsidRPr="00A0147C">
        <w:rPr>
          <w:sz w:val="28"/>
          <w:szCs w:val="28"/>
          <w:lang w:val="ro-RO"/>
        </w:rPr>
        <w:t xml:space="preserve"> </w:t>
      </w:r>
      <w:r w:rsidR="002C45DD" w:rsidRPr="00A0147C">
        <w:rPr>
          <w:sz w:val="28"/>
          <w:szCs w:val="28"/>
          <w:lang w:val="ro-RO"/>
        </w:rPr>
        <w:t xml:space="preserve">politica </w:t>
      </w:r>
      <w:r w:rsidRPr="00A0147C">
        <w:rPr>
          <w:sz w:val="28"/>
          <w:szCs w:val="28"/>
          <w:lang w:val="ro-RO"/>
        </w:rPr>
        <w:t>privind utilizarea veniturilor provenite din drepturi și a veniturilor obținute în rezultatul investirii veniturilor provenite din drepturi ;</w:t>
      </w:r>
    </w:p>
    <w:p w14:paraId="677C1DB3" w14:textId="77777777" w:rsidR="00F271F9" w:rsidRPr="00A0147C" w:rsidRDefault="001312AE" w:rsidP="00934E49">
      <w:pPr>
        <w:pStyle w:val="NormalWeb"/>
        <w:tabs>
          <w:tab w:val="left" w:pos="709"/>
        </w:tabs>
        <w:rPr>
          <w:color w:val="000000"/>
          <w:sz w:val="28"/>
          <w:szCs w:val="28"/>
          <w:lang w:val="ro-RO"/>
        </w:rPr>
      </w:pPr>
      <w:r w:rsidRPr="00A0147C">
        <w:rPr>
          <w:color w:val="000000"/>
          <w:sz w:val="28"/>
          <w:szCs w:val="28"/>
          <w:lang w:val="ro-RO"/>
        </w:rPr>
        <w:t>e</w:t>
      </w:r>
      <w:r w:rsidR="00340494" w:rsidRPr="00A0147C">
        <w:rPr>
          <w:color w:val="000000"/>
          <w:sz w:val="28"/>
          <w:szCs w:val="28"/>
          <w:lang w:val="ro-RO"/>
        </w:rPr>
        <w:t>) reguli</w:t>
      </w:r>
      <w:r w:rsidR="0046095B" w:rsidRPr="00A0147C">
        <w:rPr>
          <w:color w:val="000000"/>
          <w:sz w:val="28"/>
          <w:szCs w:val="28"/>
          <w:lang w:val="ro-RO"/>
        </w:rPr>
        <w:t>le</w:t>
      </w:r>
      <w:r w:rsidR="00340494" w:rsidRPr="00A0147C">
        <w:rPr>
          <w:color w:val="000000"/>
          <w:sz w:val="28"/>
          <w:szCs w:val="28"/>
          <w:lang w:val="ro-RO"/>
        </w:rPr>
        <w:t xml:space="preserve"> privind stabilirea comisionului de </w:t>
      </w:r>
      <w:r w:rsidR="00653080" w:rsidRPr="00A0147C">
        <w:rPr>
          <w:color w:val="000000"/>
          <w:sz w:val="28"/>
          <w:szCs w:val="28"/>
          <w:lang w:val="ro-RO"/>
        </w:rPr>
        <w:t>gestiune</w:t>
      </w:r>
      <w:r w:rsidR="00340494" w:rsidRPr="00A0147C">
        <w:rPr>
          <w:color w:val="000000"/>
          <w:sz w:val="28"/>
          <w:szCs w:val="28"/>
          <w:lang w:val="ro-RO"/>
        </w:rPr>
        <w:t xml:space="preserve"> reţinut titularilor de drepturi;</w:t>
      </w:r>
    </w:p>
    <w:p w14:paraId="1F8C58C9" w14:textId="77777777" w:rsidR="00F271F9" w:rsidRPr="00A0147C" w:rsidRDefault="00DE4FD3" w:rsidP="00934E49">
      <w:pPr>
        <w:pStyle w:val="NormalWeb"/>
        <w:rPr>
          <w:color w:val="000000"/>
          <w:sz w:val="28"/>
          <w:szCs w:val="28"/>
          <w:lang w:val="ro-RO"/>
        </w:rPr>
      </w:pPr>
      <w:r w:rsidRPr="00A0147C">
        <w:rPr>
          <w:color w:val="000000"/>
          <w:sz w:val="28"/>
          <w:szCs w:val="28"/>
          <w:lang w:val="ro-RO"/>
        </w:rPr>
        <w:t>f</w:t>
      </w:r>
      <w:r w:rsidR="00340494" w:rsidRPr="00A0147C">
        <w:rPr>
          <w:color w:val="000000"/>
          <w:sz w:val="28"/>
          <w:szCs w:val="28"/>
          <w:lang w:val="ro-RO"/>
        </w:rPr>
        <w:t>) politica de gestiune a riscurilor;</w:t>
      </w:r>
    </w:p>
    <w:p w14:paraId="6636DB0D" w14:textId="77777777" w:rsidR="00F271F9" w:rsidRPr="00A0147C" w:rsidRDefault="00DE4FD3" w:rsidP="00934E49">
      <w:pPr>
        <w:pStyle w:val="NormalWeb"/>
        <w:rPr>
          <w:color w:val="000000"/>
          <w:sz w:val="28"/>
          <w:szCs w:val="28"/>
          <w:lang w:val="ro-RO"/>
        </w:rPr>
      </w:pPr>
      <w:r w:rsidRPr="00A0147C">
        <w:rPr>
          <w:color w:val="000000"/>
          <w:sz w:val="28"/>
          <w:szCs w:val="28"/>
          <w:lang w:val="ro-RO"/>
        </w:rPr>
        <w:t>g</w:t>
      </w:r>
      <w:r w:rsidR="00340494" w:rsidRPr="00A0147C">
        <w:rPr>
          <w:color w:val="000000"/>
          <w:sz w:val="28"/>
          <w:szCs w:val="28"/>
          <w:lang w:val="ro-RO"/>
        </w:rPr>
        <w:t>) aprobarea oricărei achiziții, vânzări sau ipotecări a bunuri imobile;</w:t>
      </w:r>
    </w:p>
    <w:p w14:paraId="617E7F3A" w14:textId="7209888C" w:rsidR="00F271F9" w:rsidRPr="00A0147C" w:rsidRDefault="00DE4FD3" w:rsidP="00934E49">
      <w:pPr>
        <w:pStyle w:val="NormalWeb"/>
        <w:rPr>
          <w:color w:val="000000"/>
          <w:sz w:val="28"/>
          <w:szCs w:val="28"/>
          <w:lang w:val="ro-RO"/>
        </w:rPr>
      </w:pPr>
      <w:r w:rsidRPr="00A0147C">
        <w:rPr>
          <w:color w:val="000000"/>
          <w:sz w:val="28"/>
          <w:szCs w:val="28"/>
          <w:lang w:val="ro-RO"/>
        </w:rPr>
        <w:t>h</w:t>
      </w:r>
      <w:r w:rsidR="00340494" w:rsidRPr="00A0147C">
        <w:rPr>
          <w:color w:val="000000"/>
          <w:sz w:val="28"/>
          <w:szCs w:val="28"/>
          <w:lang w:val="ro-RO"/>
        </w:rPr>
        <w:t>)</w:t>
      </w:r>
      <w:r w:rsidR="00A27971" w:rsidRPr="00A0147C">
        <w:rPr>
          <w:color w:val="000000"/>
          <w:sz w:val="28"/>
          <w:szCs w:val="28"/>
          <w:lang w:val="ro-RO"/>
        </w:rPr>
        <w:t xml:space="preserve"> </w:t>
      </w:r>
      <w:r w:rsidR="00340494" w:rsidRPr="00A0147C">
        <w:rPr>
          <w:color w:val="000000"/>
          <w:sz w:val="28"/>
          <w:szCs w:val="28"/>
          <w:lang w:val="ro-RO"/>
        </w:rPr>
        <w:t>aprobarea propunerilor de contractare de împrumuturi, de acordare de împrumuturi sau de constituire de garanții pentru împrumuturi;</w:t>
      </w:r>
    </w:p>
    <w:p w14:paraId="4CE3B76D" w14:textId="77777777" w:rsidR="00F271F9" w:rsidRPr="00A0147C" w:rsidRDefault="00DE4FD3" w:rsidP="00934E49">
      <w:pPr>
        <w:pStyle w:val="NormalWeb"/>
        <w:rPr>
          <w:color w:val="000000"/>
          <w:sz w:val="28"/>
          <w:szCs w:val="28"/>
          <w:lang w:val="ro-RO"/>
        </w:rPr>
      </w:pPr>
      <w:r w:rsidRPr="00A0147C">
        <w:rPr>
          <w:color w:val="000000"/>
          <w:sz w:val="28"/>
          <w:szCs w:val="28"/>
          <w:lang w:val="ro-RO"/>
        </w:rPr>
        <w:t>i</w:t>
      </w:r>
      <w:r w:rsidR="00340494" w:rsidRPr="00A0147C">
        <w:rPr>
          <w:color w:val="000000"/>
          <w:sz w:val="28"/>
          <w:szCs w:val="28"/>
          <w:lang w:val="ro-RO"/>
        </w:rPr>
        <w:t>) aprobarea raportului anual de transparență;</w:t>
      </w:r>
    </w:p>
    <w:p w14:paraId="5700A4E4" w14:textId="77777777" w:rsidR="00F271F9" w:rsidRPr="00A0147C" w:rsidRDefault="00DE4FD3" w:rsidP="00934E49">
      <w:pPr>
        <w:pStyle w:val="NormalWeb"/>
        <w:rPr>
          <w:color w:val="000000"/>
          <w:sz w:val="28"/>
          <w:szCs w:val="28"/>
          <w:lang w:val="ro-RO"/>
        </w:rPr>
      </w:pPr>
      <w:r w:rsidRPr="00A0147C">
        <w:rPr>
          <w:color w:val="000000"/>
          <w:sz w:val="28"/>
          <w:szCs w:val="28"/>
          <w:lang w:val="ro-RO"/>
        </w:rPr>
        <w:t>j</w:t>
      </w:r>
      <w:r w:rsidR="00340494" w:rsidRPr="00A0147C">
        <w:rPr>
          <w:color w:val="000000"/>
          <w:sz w:val="28"/>
          <w:szCs w:val="28"/>
          <w:lang w:val="ro-RO"/>
        </w:rPr>
        <w:t xml:space="preserve">) numirea sau eliberarea din funcție a Directorului General, reexaminarea activității lui generale, aprobarea remunerației și altor beneficii de natură pecuniară </w:t>
      </w:r>
      <w:r w:rsidR="00DF0FD9" w:rsidRPr="00A0147C">
        <w:rPr>
          <w:color w:val="000000"/>
          <w:sz w:val="28"/>
          <w:szCs w:val="28"/>
          <w:lang w:val="ro-RO"/>
        </w:rPr>
        <w:t xml:space="preserve">sau nepecuniară </w:t>
      </w:r>
      <w:r w:rsidR="00340494" w:rsidRPr="00A0147C">
        <w:rPr>
          <w:color w:val="000000"/>
          <w:sz w:val="28"/>
          <w:szCs w:val="28"/>
          <w:lang w:val="ro-RO"/>
        </w:rPr>
        <w:t>ale acest</w:t>
      </w:r>
      <w:r w:rsidR="00DB0954" w:rsidRPr="00A0147C">
        <w:rPr>
          <w:color w:val="000000"/>
          <w:sz w:val="28"/>
          <w:szCs w:val="28"/>
          <w:lang w:val="ro-RO"/>
        </w:rPr>
        <w:t>uia</w:t>
      </w:r>
      <w:r w:rsidR="00340494" w:rsidRPr="00A0147C">
        <w:rPr>
          <w:color w:val="000000"/>
          <w:sz w:val="28"/>
          <w:szCs w:val="28"/>
          <w:lang w:val="ro-RO"/>
        </w:rPr>
        <w:t>;</w:t>
      </w:r>
    </w:p>
    <w:p w14:paraId="4EC2A5EE" w14:textId="49C37DD9" w:rsidR="00F271F9" w:rsidRPr="00A0147C" w:rsidRDefault="00DE4FD3" w:rsidP="00A27971">
      <w:pPr>
        <w:pStyle w:val="NormalWeb"/>
        <w:rPr>
          <w:color w:val="000000"/>
          <w:sz w:val="28"/>
          <w:szCs w:val="28"/>
          <w:lang w:val="ro-RO"/>
        </w:rPr>
      </w:pPr>
      <w:r w:rsidRPr="00A0147C">
        <w:rPr>
          <w:color w:val="000000"/>
          <w:sz w:val="28"/>
          <w:szCs w:val="28"/>
          <w:lang w:val="ro-RO"/>
        </w:rPr>
        <w:t>k</w:t>
      </w:r>
      <w:r w:rsidR="00340494" w:rsidRPr="00A0147C">
        <w:rPr>
          <w:color w:val="000000"/>
          <w:sz w:val="28"/>
          <w:szCs w:val="28"/>
          <w:lang w:val="ro-RO"/>
        </w:rPr>
        <w:t>)</w:t>
      </w:r>
      <w:r w:rsidR="00A27971" w:rsidRPr="00A0147C">
        <w:rPr>
          <w:color w:val="000000"/>
          <w:sz w:val="28"/>
          <w:szCs w:val="28"/>
          <w:lang w:val="ro-RO"/>
        </w:rPr>
        <w:t xml:space="preserve"> </w:t>
      </w:r>
      <w:r w:rsidR="00340494" w:rsidRPr="00A0147C">
        <w:rPr>
          <w:color w:val="000000"/>
          <w:sz w:val="28"/>
          <w:szCs w:val="28"/>
          <w:lang w:val="ro-RO"/>
        </w:rPr>
        <w:t xml:space="preserve">alegerea și revocarea membrilor Consiliului de administrare și a cenzorului sau, după caz, </w:t>
      </w:r>
      <w:r w:rsidR="00742A76" w:rsidRPr="00A0147C">
        <w:rPr>
          <w:color w:val="000000"/>
          <w:sz w:val="28"/>
          <w:szCs w:val="28"/>
          <w:lang w:val="ro-RO"/>
        </w:rPr>
        <w:t xml:space="preserve">a </w:t>
      </w:r>
      <w:r w:rsidR="00340494" w:rsidRPr="00A0147C">
        <w:rPr>
          <w:color w:val="000000"/>
          <w:sz w:val="28"/>
          <w:szCs w:val="28"/>
          <w:lang w:val="ro-RO"/>
        </w:rPr>
        <w:t xml:space="preserve">Comisiei de cenzori, </w:t>
      </w:r>
      <w:r w:rsidR="007A06CE" w:rsidRPr="00A0147C">
        <w:rPr>
          <w:color w:val="000000"/>
          <w:sz w:val="28"/>
          <w:szCs w:val="28"/>
          <w:lang w:val="ro-RO"/>
        </w:rPr>
        <w:t>a</w:t>
      </w:r>
      <w:r w:rsidR="00340494" w:rsidRPr="00A0147C">
        <w:rPr>
          <w:color w:val="000000"/>
          <w:sz w:val="28"/>
          <w:szCs w:val="28"/>
          <w:lang w:val="ro-RO"/>
        </w:rPr>
        <w:t>probarea regulamentelor interne de funcționare ale acestora</w:t>
      </w:r>
      <w:r w:rsidR="007A06CE" w:rsidRPr="00A0147C">
        <w:rPr>
          <w:color w:val="000000"/>
          <w:sz w:val="28"/>
          <w:szCs w:val="28"/>
          <w:lang w:val="ro-RO"/>
        </w:rPr>
        <w:t>, precum</w:t>
      </w:r>
      <w:r w:rsidR="00742A76" w:rsidRPr="00A0147C">
        <w:rPr>
          <w:color w:val="000000"/>
          <w:sz w:val="28"/>
          <w:szCs w:val="28"/>
          <w:lang w:val="ro-RO"/>
        </w:rPr>
        <w:t xml:space="preserve"> și</w:t>
      </w:r>
      <w:r w:rsidR="007A06CE" w:rsidRPr="00A0147C">
        <w:rPr>
          <w:color w:val="000000"/>
          <w:sz w:val="28"/>
          <w:szCs w:val="28"/>
          <w:lang w:val="ro-RO"/>
        </w:rPr>
        <w:t xml:space="preserve"> a remunerației și altor beneficii de natură pecuniară;</w:t>
      </w:r>
    </w:p>
    <w:p w14:paraId="1C6472E8" w14:textId="77777777"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l</w:t>
      </w:r>
      <w:r w:rsidR="00340494" w:rsidRPr="00A0147C">
        <w:rPr>
          <w:rFonts w:ascii="Times New Roman" w:hAnsi="Times New Roman"/>
          <w:color w:val="000000"/>
          <w:sz w:val="28"/>
          <w:szCs w:val="28"/>
          <w:lang w:val="ro-RO"/>
        </w:rPr>
        <w:t>) aprobarea dărilor de seamă ale Directorului General, ale Consiliului de Administrare şi ale Comisiei de Cenzori;</w:t>
      </w:r>
    </w:p>
    <w:p w14:paraId="5498E0C8" w14:textId="77777777"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m</w:t>
      </w:r>
      <w:r w:rsidR="00340494" w:rsidRPr="00A0147C">
        <w:rPr>
          <w:rFonts w:ascii="Times New Roman" w:hAnsi="Times New Roman"/>
          <w:color w:val="000000"/>
          <w:sz w:val="28"/>
          <w:szCs w:val="28"/>
          <w:lang w:val="ro-RO"/>
        </w:rPr>
        <w:t>) reorganizării</w:t>
      </w:r>
      <w:r w:rsidR="00FA288A" w:rsidRPr="00A0147C">
        <w:rPr>
          <w:rFonts w:ascii="Times New Roman" w:hAnsi="Times New Roman"/>
          <w:color w:val="000000"/>
          <w:sz w:val="28"/>
          <w:szCs w:val="28"/>
          <w:lang w:val="ro-RO"/>
        </w:rPr>
        <w:t xml:space="preserve"> (prin fuziune, dezmembrare sau tranformare)</w:t>
      </w:r>
      <w:r w:rsidR="00340494" w:rsidRPr="00A0147C">
        <w:rPr>
          <w:rFonts w:ascii="Times New Roman" w:hAnsi="Times New Roman"/>
          <w:color w:val="000000"/>
          <w:sz w:val="28"/>
          <w:szCs w:val="28"/>
          <w:lang w:val="ro-RO"/>
        </w:rPr>
        <w:t xml:space="preserve"> sau dizolvării organizației de gestiune colectivă;</w:t>
      </w:r>
    </w:p>
    <w:p w14:paraId="07F442D5" w14:textId="77777777" w:rsidR="00F271F9" w:rsidRPr="00A0147C" w:rsidRDefault="00DE4FD3" w:rsidP="00934E49">
      <w:pPr>
        <w:tabs>
          <w:tab w:val="num" w:pos="1080"/>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n</w:t>
      </w:r>
      <w:r w:rsidR="00340494" w:rsidRPr="00A0147C">
        <w:rPr>
          <w:rFonts w:ascii="Times New Roman" w:hAnsi="Times New Roman"/>
          <w:color w:val="000000"/>
          <w:sz w:val="28"/>
          <w:szCs w:val="28"/>
          <w:lang w:val="ro-RO"/>
        </w:rPr>
        <w:t>) orice alte aspecte ce ţin de activitatea organizației de gestiune colectivă.</w:t>
      </w:r>
    </w:p>
    <w:p w14:paraId="40B4A79E" w14:textId="15F57C6A" w:rsidR="00742D69" w:rsidRPr="00A0147C" w:rsidRDefault="00340494" w:rsidP="00934E49">
      <w:pPr>
        <w:pStyle w:val="NormalWeb"/>
        <w:rPr>
          <w:color w:val="000000"/>
          <w:sz w:val="28"/>
          <w:szCs w:val="28"/>
          <w:lang w:val="ro-RO"/>
        </w:rPr>
      </w:pPr>
      <w:r w:rsidRPr="00A0147C">
        <w:rPr>
          <w:color w:val="000000"/>
          <w:sz w:val="28"/>
          <w:szCs w:val="28"/>
          <w:lang w:val="ro-RO"/>
        </w:rPr>
        <w:t>(</w:t>
      </w:r>
      <w:r w:rsidR="00814BAF" w:rsidRPr="00A0147C">
        <w:rPr>
          <w:color w:val="000000"/>
          <w:sz w:val="28"/>
          <w:szCs w:val="28"/>
          <w:lang w:val="ro-RO"/>
        </w:rPr>
        <w:t>8</w:t>
      </w:r>
      <w:r w:rsidRPr="00A0147C">
        <w:rPr>
          <w:color w:val="000000"/>
          <w:sz w:val="28"/>
          <w:szCs w:val="28"/>
          <w:lang w:val="ro-RO"/>
        </w:rPr>
        <w:t xml:space="preserve">) Toți membrii organizației de gestiune colectivă au dreptul de a participa și de a vota în cadrul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enerale a membrilor sau pot desemna orice altă persoană în calitate de reprezentant pentru a participa și a vota în numele său</w:t>
      </w:r>
      <w:r w:rsidR="00FA288A" w:rsidRPr="00A0147C">
        <w:rPr>
          <w:color w:val="000000"/>
          <w:sz w:val="28"/>
          <w:szCs w:val="28"/>
          <w:lang w:val="ro-RO"/>
        </w:rPr>
        <w:t>, cu condiția ca această desemnare să nu conducă la un conflict de interese</w:t>
      </w:r>
      <w:r w:rsidR="002C45DD" w:rsidRPr="00A0147C">
        <w:rPr>
          <w:color w:val="000000"/>
          <w:sz w:val="28"/>
          <w:szCs w:val="28"/>
          <w:lang w:val="ro-RO"/>
        </w:rPr>
        <w:t>.</w:t>
      </w:r>
    </w:p>
    <w:p w14:paraId="6D8F21C0" w14:textId="2AC0A1F3" w:rsidR="00F25F26" w:rsidRPr="00A0147C" w:rsidRDefault="00742D69" w:rsidP="00934E49">
      <w:pPr>
        <w:pStyle w:val="NormalWeb"/>
        <w:rPr>
          <w:color w:val="000000"/>
          <w:sz w:val="28"/>
          <w:szCs w:val="28"/>
          <w:lang w:val="ro-RO"/>
        </w:rPr>
      </w:pPr>
      <w:r w:rsidRPr="00A0147C">
        <w:rPr>
          <w:color w:val="000000"/>
          <w:sz w:val="28"/>
          <w:szCs w:val="28"/>
          <w:lang w:val="ro-RO"/>
        </w:rPr>
        <w:t xml:space="preserve">(9) </w:t>
      </w:r>
      <w:r w:rsidR="00340494" w:rsidRPr="00A0147C">
        <w:rPr>
          <w:color w:val="000000"/>
          <w:sz w:val="28"/>
          <w:szCs w:val="28"/>
          <w:lang w:val="ro-RO"/>
        </w:rPr>
        <w:t>Împuternicirea acordată  reprezentantului</w:t>
      </w:r>
      <w:r w:rsidR="00F25F26" w:rsidRPr="00A0147C">
        <w:rPr>
          <w:color w:val="000000"/>
          <w:sz w:val="28"/>
          <w:szCs w:val="28"/>
          <w:lang w:val="ro-RO"/>
        </w:rPr>
        <w:t xml:space="preserve"> în condițiile alineatului (8) din prezentul articol</w:t>
      </w:r>
      <w:r w:rsidR="00340494" w:rsidRPr="00A0147C">
        <w:rPr>
          <w:color w:val="000000"/>
          <w:sz w:val="28"/>
          <w:szCs w:val="28"/>
          <w:lang w:val="ro-RO"/>
        </w:rPr>
        <w:t xml:space="preserve"> este valabilă pentru o singură </w:t>
      </w:r>
      <w:r w:rsidR="006D7545" w:rsidRPr="00A0147C">
        <w:rPr>
          <w:color w:val="000000"/>
          <w:sz w:val="28"/>
          <w:szCs w:val="28"/>
          <w:lang w:val="ro-RO"/>
        </w:rPr>
        <w:t>A</w:t>
      </w:r>
      <w:r w:rsidR="00340494" w:rsidRPr="00A0147C">
        <w:rPr>
          <w:color w:val="000000"/>
          <w:sz w:val="28"/>
          <w:szCs w:val="28"/>
          <w:lang w:val="ro-RO"/>
        </w:rPr>
        <w:t xml:space="preserve">dunare </w:t>
      </w:r>
      <w:r w:rsidR="006D7545" w:rsidRPr="00A0147C">
        <w:rPr>
          <w:color w:val="000000"/>
          <w:sz w:val="28"/>
          <w:szCs w:val="28"/>
          <w:lang w:val="ro-RO"/>
        </w:rPr>
        <w:t>G</w:t>
      </w:r>
      <w:r w:rsidR="00340494" w:rsidRPr="00A0147C">
        <w:rPr>
          <w:color w:val="000000"/>
          <w:sz w:val="28"/>
          <w:szCs w:val="28"/>
          <w:lang w:val="ro-RO"/>
        </w:rPr>
        <w:t xml:space="preserve">enerală. </w:t>
      </w:r>
      <w:r w:rsidR="00242D6A" w:rsidRPr="00A0147C">
        <w:rPr>
          <w:color w:val="000000"/>
          <w:sz w:val="28"/>
          <w:szCs w:val="28"/>
          <w:lang w:val="ro-RO"/>
        </w:rPr>
        <w:t xml:space="preserve">Reprezentantul se bucură în cadrul </w:t>
      </w:r>
      <w:r w:rsidR="006D7545" w:rsidRPr="00A0147C">
        <w:rPr>
          <w:color w:val="000000"/>
          <w:sz w:val="28"/>
          <w:szCs w:val="28"/>
          <w:lang w:val="ro-RO"/>
        </w:rPr>
        <w:t>A</w:t>
      </w:r>
      <w:r w:rsidR="00242D6A" w:rsidRPr="00A0147C">
        <w:rPr>
          <w:color w:val="000000"/>
          <w:sz w:val="28"/>
          <w:szCs w:val="28"/>
          <w:lang w:val="ro-RO"/>
        </w:rPr>
        <w:t xml:space="preserve">dunării </w:t>
      </w:r>
      <w:r w:rsidR="006D7545" w:rsidRPr="00A0147C">
        <w:rPr>
          <w:color w:val="000000"/>
          <w:sz w:val="28"/>
          <w:szCs w:val="28"/>
          <w:lang w:val="ro-RO"/>
        </w:rPr>
        <w:t>G</w:t>
      </w:r>
      <w:r w:rsidR="00242D6A" w:rsidRPr="00A0147C">
        <w:rPr>
          <w:color w:val="000000"/>
          <w:sz w:val="28"/>
          <w:szCs w:val="28"/>
          <w:lang w:val="ro-RO"/>
        </w:rPr>
        <w:t>enerale a membrilor de aceleași drepturi pe care le-ar avea membrul care l-a desemnat și votează în conformitate cu instrucțiunile formulate de acesta.</w:t>
      </w:r>
    </w:p>
    <w:p w14:paraId="270EBC49" w14:textId="2F02DD6C" w:rsidR="00F271F9" w:rsidRPr="00A0147C" w:rsidRDefault="00F25F26" w:rsidP="00934E49">
      <w:pPr>
        <w:pStyle w:val="NormalWeb"/>
        <w:rPr>
          <w:color w:val="000000"/>
          <w:sz w:val="28"/>
          <w:szCs w:val="28"/>
          <w:lang w:val="ro-RO"/>
        </w:rPr>
      </w:pPr>
      <w:r w:rsidRPr="00A0147C">
        <w:rPr>
          <w:color w:val="000000"/>
          <w:sz w:val="28"/>
          <w:szCs w:val="28"/>
          <w:lang w:val="ro-RO"/>
        </w:rPr>
        <w:t xml:space="preserve">(10) </w:t>
      </w:r>
      <w:r w:rsidR="00340494" w:rsidRPr="00A0147C">
        <w:rPr>
          <w:color w:val="000000"/>
          <w:sz w:val="28"/>
          <w:szCs w:val="28"/>
          <w:lang w:val="ro-RO"/>
        </w:rPr>
        <w:t xml:space="preserve">Organizaţia de gestiune colectivă are obligaţia de a asigura participarea şi exprimarea votului tuturor membrilor în cadrul </w:t>
      </w:r>
      <w:r w:rsidR="006D7545" w:rsidRPr="00A0147C">
        <w:rPr>
          <w:color w:val="000000"/>
          <w:sz w:val="28"/>
          <w:szCs w:val="28"/>
          <w:lang w:val="ro-RO"/>
        </w:rPr>
        <w:t>A</w:t>
      </w:r>
      <w:r w:rsidR="00340494" w:rsidRPr="00A0147C">
        <w:rPr>
          <w:color w:val="000000"/>
          <w:sz w:val="28"/>
          <w:szCs w:val="28"/>
          <w:lang w:val="ro-RO"/>
        </w:rPr>
        <w:t xml:space="preserve">dunării </w:t>
      </w:r>
      <w:r w:rsidR="006D7545" w:rsidRPr="00A0147C">
        <w:rPr>
          <w:color w:val="000000"/>
          <w:sz w:val="28"/>
          <w:szCs w:val="28"/>
          <w:lang w:val="ro-RO"/>
        </w:rPr>
        <w:t>G</w:t>
      </w:r>
      <w:r w:rsidR="00340494" w:rsidRPr="00A0147C">
        <w:rPr>
          <w:color w:val="000000"/>
          <w:sz w:val="28"/>
          <w:szCs w:val="28"/>
          <w:lang w:val="ro-RO"/>
        </w:rPr>
        <w:t>enerale, în timp real, prin orice mijloace, inclusiv prin mijloace electronice.</w:t>
      </w:r>
    </w:p>
    <w:p w14:paraId="7B5A07F8" w14:textId="06887466" w:rsidR="00F271F9" w:rsidRPr="00A0147C" w:rsidRDefault="00340494" w:rsidP="00934E49">
      <w:pPr>
        <w:pStyle w:val="NormalWeb"/>
        <w:rPr>
          <w:color w:val="000000"/>
          <w:sz w:val="28"/>
          <w:szCs w:val="28"/>
          <w:lang w:val="ro-RO"/>
        </w:rPr>
      </w:pPr>
      <w:r w:rsidRPr="00A0147C">
        <w:rPr>
          <w:color w:val="000000"/>
          <w:sz w:val="28"/>
          <w:szCs w:val="28"/>
          <w:lang w:val="ro-RO"/>
        </w:rPr>
        <w:t>(</w:t>
      </w:r>
      <w:r w:rsidR="00F25F26" w:rsidRPr="00A0147C">
        <w:rPr>
          <w:color w:val="000000"/>
          <w:sz w:val="28"/>
          <w:szCs w:val="28"/>
          <w:lang w:val="ro-RO"/>
        </w:rPr>
        <w:t>11</w:t>
      </w:r>
      <w:r w:rsidRPr="00A0147C">
        <w:rPr>
          <w:color w:val="000000"/>
          <w:sz w:val="28"/>
          <w:szCs w:val="28"/>
          <w:lang w:val="ro-RO"/>
        </w:rPr>
        <w:t>) Hotărârile</w:t>
      </w:r>
      <w:r w:rsidR="002C45DD" w:rsidRPr="00A0147C">
        <w:rPr>
          <w:color w:val="000000"/>
          <w:sz w:val="28"/>
          <w:szCs w:val="28"/>
          <w:lang w:val="ro-RO"/>
        </w:rPr>
        <w:t xml:space="preserve"> </w:t>
      </w:r>
      <w:r w:rsidRPr="00A0147C">
        <w:rPr>
          <w:color w:val="000000"/>
          <w:sz w:val="28"/>
          <w:szCs w:val="28"/>
          <w:lang w:val="ro-RO"/>
        </w:rPr>
        <w:t xml:space="preserve">adoptate de Adunarea Generală sunt obligatorii chiar și pentru membrii care nu au luat parte la Adunarea Generală sau au votat împotrivă. </w:t>
      </w:r>
    </w:p>
    <w:p w14:paraId="47F0B1ED" w14:textId="2BD3862A" w:rsidR="00F271F9" w:rsidRPr="00A0147C" w:rsidRDefault="00340494" w:rsidP="00934E49">
      <w:pPr>
        <w:pStyle w:val="NormalWeb"/>
        <w:rPr>
          <w:color w:val="000000"/>
          <w:sz w:val="28"/>
          <w:szCs w:val="28"/>
          <w:lang w:val="ro-RO"/>
        </w:rPr>
      </w:pPr>
      <w:r w:rsidRPr="00A0147C">
        <w:rPr>
          <w:color w:val="000000"/>
          <w:sz w:val="28"/>
          <w:szCs w:val="28"/>
          <w:lang w:val="ro-RO"/>
        </w:rPr>
        <w:t>(</w:t>
      </w:r>
      <w:r w:rsidR="00814BAF" w:rsidRPr="00A0147C">
        <w:rPr>
          <w:color w:val="000000"/>
          <w:sz w:val="28"/>
          <w:szCs w:val="28"/>
          <w:lang w:val="ro-RO"/>
        </w:rPr>
        <w:t>1</w:t>
      </w:r>
      <w:r w:rsidR="00F25F26" w:rsidRPr="00A0147C">
        <w:rPr>
          <w:color w:val="000000"/>
          <w:sz w:val="28"/>
          <w:szCs w:val="28"/>
          <w:lang w:val="ro-RO"/>
        </w:rPr>
        <w:t>2</w:t>
      </w:r>
      <w:r w:rsidRPr="00A0147C">
        <w:rPr>
          <w:color w:val="000000"/>
          <w:sz w:val="28"/>
          <w:szCs w:val="28"/>
          <w:lang w:val="ro-RO"/>
        </w:rPr>
        <w:t xml:space="preserve">) Organizațiile de gestiune colectivă au obligaţia să depună la AGEPI, în termen de 5 zile după desfăşurarea </w:t>
      </w:r>
      <w:r w:rsidR="006D7545" w:rsidRPr="00A0147C">
        <w:rPr>
          <w:color w:val="000000"/>
          <w:sz w:val="28"/>
          <w:szCs w:val="28"/>
          <w:lang w:val="ro-RO"/>
        </w:rPr>
        <w:t>A</w:t>
      </w:r>
      <w:r w:rsidRPr="00A0147C">
        <w:rPr>
          <w:color w:val="000000"/>
          <w:sz w:val="28"/>
          <w:szCs w:val="28"/>
          <w:lang w:val="ro-RO"/>
        </w:rPr>
        <w:t xml:space="preserve">dunării </w:t>
      </w:r>
      <w:r w:rsidR="006D7545" w:rsidRPr="00A0147C">
        <w:rPr>
          <w:color w:val="000000"/>
          <w:sz w:val="28"/>
          <w:szCs w:val="28"/>
          <w:lang w:val="ro-RO"/>
        </w:rPr>
        <w:t>G</w:t>
      </w:r>
      <w:r w:rsidRPr="00A0147C">
        <w:rPr>
          <w:color w:val="000000"/>
          <w:sz w:val="28"/>
          <w:szCs w:val="28"/>
          <w:lang w:val="ro-RO"/>
        </w:rPr>
        <w:t xml:space="preserve">enerale:  </w:t>
      </w:r>
    </w:p>
    <w:p w14:paraId="77E69C3F"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a) raportul anual de transparenţă;  </w:t>
      </w:r>
    </w:p>
    <w:p w14:paraId="65052435"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b) raportul anual al cenzorului sau comisiei de cenzori, după caz;  </w:t>
      </w:r>
    </w:p>
    <w:p w14:paraId="114AE0E5"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c) bazele de date privind lista de membri și repertoriul actualizat;  </w:t>
      </w:r>
    </w:p>
    <w:p w14:paraId="00A26A4A" w14:textId="77777777" w:rsidR="00F271F9" w:rsidRPr="00A0147C" w:rsidRDefault="00340494" w:rsidP="00934E49">
      <w:pPr>
        <w:pStyle w:val="NormalWeb"/>
        <w:rPr>
          <w:color w:val="000000"/>
          <w:sz w:val="28"/>
          <w:szCs w:val="28"/>
          <w:lang w:val="ro-RO"/>
        </w:rPr>
      </w:pPr>
      <w:r w:rsidRPr="00A0147C">
        <w:rPr>
          <w:color w:val="000000"/>
          <w:sz w:val="28"/>
          <w:szCs w:val="28"/>
          <w:lang w:val="ro-RO"/>
        </w:rPr>
        <w:t xml:space="preserve">d) </w:t>
      </w:r>
      <w:r w:rsidR="00DB0954" w:rsidRPr="00A0147C">
        <w:rPr>
          <w:color w:val="000000"/>
          <w:sz w:val="28"/>
          <w:szCs w:val="28"/>
          <w:lang w:val="ro-RO"/>
        </w:rPr>
        <w:t xml:space="preserve">acordurile </w:t>
      </w:r>
      <w:r w:rsidRPr="00A0147C">
        <w:rPr>
          <w:color w:val="000000"/>
          <w:sz w:val="28"/>
          <w:szCs w:val="28"/>
          <w:lang w:val="ro-RO"/>
        </w:rPr>
        <w:t xml:space="preserve">de reprezentare cu organizațiile similare din străinătate;  </w:t>
      </w:r>
    </w:p>
    <w:p w14:paraId="71D45C17" w14:textId="6CCEC3A9" w:rsidR="00F271F9" w:rsidRPr="00A0147C" w:rsidRDefault="00340494" w:rsidP="00934E49">
      <w:pPr>
        <w:pStyle w:val="NormalWeb"/>
        <w:rPr>
          <w:color w:val="000000"/>
          <w:sz w:val="28"/>
          <w:szCs w:val="28"/>
          <w:lang w:val="ro-RO"/>
        </w:rPr>
      </w:pPr>
      <w:r w:rsidRPr="00A0147C">
        <w:rPr>
          <w:color w:val="000000"/>
          <w:sz w:val="28"/>
          <w:szCs w:val="28"/>
          <w:lang w:val="ro-RO"/>
        </w:rPr>
        <w:t>e) declaraţiile individuale anuale ale directorului general şi ale membrilor consiliului de administrare</w:t>
      </w:r>
      <w:r w:rsidR="00A27971" w:rsidRPr="00A0147C">
        <w:rPr>
          <w:color w:val="000000"/>
          <w:sz w:val="28"/>
          <w:szCs w:val="28"/>
          <w:lang w:val="ro-RO"/>
        </w:rPr>
        <w:t>;</w:t>
      </w:r>
    </w:p>
    <w:p w14:paraId="7ADDDBEF" w14:textId="27D311F2" w:rsidR="00EC0A94" w:rsidRPr="00A0147C" w:rsidRDefault="00340494" w:rsidP="00934E49">
      <w:pPr>
        <w:pStyle w:val="NormalWeb"/>
        <w:rPr>
          <w:color w:val="000000"/>
          <w:sz w:val="28"/>
          <w:szCs w:val="28"/>
          <w:lang w:val="ro-RO"/>
        </w:rPr>
      </w:pPr>
      <w:r w:rsidRPr="00A0147C">
        <w:rPr>
          <w:color w:val="000000"/>
          <w:sz w:val="28"/>
          <w:szCs w:val="28"/>
          <w:lang w:val="ro-RO"/>
        </w:rPr>
        <w:t xml:space="preserve">f) </w:t>
      </w:r>
      <w:r w:rsidR="00EC0A94" w:rsidRPr="00A0147C">
        <w:rPr>
          <w:color w:val="000000"/>
          <w:sz w:val="28"/>
          <w:szCs w:val="28"/>
          <w:lang w:val="ro-RO"/>
        </w:rPr>
        <w:t>hotărârile</w:t>
      </w:r>
      <w:r w:rsidRPr="00A0147C">
        <w:rPr>
          <w:color w:val="000000"/>
          <w:sz w:val="28"/>
          <w:szCs w:val="28"/>
          <w:lang w:val="ro-RO"/>
        </w:rPr>
        <w:t xml:space="preserve"> adoptate în cadrul Adunării Generale</w:t>
      </w:r>
      <w:r w:rsidR="00A27971" w:rsidRPr="00A0147C">
        <w:rPr>
          <w:color w:val="000000"/>
          <w:sz w:val="28"/>
          <w:szCs w:val="28"/>
          <w:lang w:val="ro-RO"/>
        </w:rPr>
        <w:t>.</w:t>
      </w:r>
    </w:p>
    <w:p w14:paraId="2C4B55B0" w14:textId="77777777" w:rsidR="00F271F9" w:rsidRPr="00A0147C" w:rsidRDefault="00340494" w:rsidP="00934E49">
      <w:pPr>
        <w:pStyle w:val="NormalWeb"/>
        <w:rPr>
          <w:color w:val="000000"/>
          <w:sz w:val="28"/>
          <w:szCs w:val="28"/>
          <w:lang w:val="ro-RO"/>
        </w:rPr>
      </w:pPr>
      <w:r w:rsidRPr="00A0147C">
        <w:rPr>
          <w:color w:val="000000"/>
          <w:sz w:val="28"/>
          <w:szCs w:val="28"/>
          <w:lang w:val="ro-RO"/>
        </w:rPr>
        <w:t>(1</w:t>
      </w:r>
      <w:r w:rsidR="00F25F26" w:rsidRPr="00A0147C">
        <w:rPr>
          <w:color w:val="000000"/>
          <w:sz w:val="28"/>
          <w:szCs w:val="28"/>
          <w:lang w:val="ro-RO"/>
        </w:rPr>
        <w:t>3</w:t>
      </w:r>
      <w:r w:rsidRPr="00A0147C">
        <w:rPr>
          <w:color w:val="000000"/>
          <w:sz w:val="28"/>
          <w:szCs w:val="28"/>
          <w:lang w:val="ro-RO"/>
        </w:rPr>
        <w:t>) Documentele prevăzute la alin. (</w:t>
      </w:r>
      <w:r w:rsidR="00814BAF" w:rsidRPr="00A0147C">
        <w:rPr>
          <w:color w:val="000000"/>
          <w:sz w:val="28"/>
          <w:szCs w:val="28"/>
          <w:lang w:val="ro-RO"/>
        </w:rPr>
        <w:t>1</w:t>
      </w:r>
      <w:r w:rsidR="00F25F26" w:rsidRPr="00A0147C">
        <w:rPr>
          <w:color w:val="000000"/>
          <w:sz w:val="28"/>
          <w:szCs w:val="28"/>
          <w:lang w:val="ro-RO"/>
        </w:rPr>
        <w:t>2</w:t>
      </w:r>
      <w:r w:rsidRPr="00A0147C">
        <w:rPr>
          <w:color w:val="000000"/>
          <w:sz w:val="28"/>
          <w:szCs w:val="28"/>
          <w:lang w:val="ro-RO"/>
        </w:rPr>
        <w:t>) lit. a), c) şi e) se depun la AGEPI, în formatul stabilit prin ordinul Directorului General AGEPI.</w:t>
      </w:r>
    </w:p>
    <w:p w14:paraId="61231023" w14:textId="77777777" w:rsidR="00F1361D" w:rsidRPr="00A0147C" w:rsidRDefault="00F1361D" w:rsidP="00934E49">
      <w:pPr>
        <w:pStyle w:val="NormalWeb"/>
        <w:rPr>
          <w:b/>
          <w:color w:val="000000"/>
          <w:sz w:val="28"/>
          <w:szCs w:val="28"/>
          <w:lang w:val="ro-RO"/>
        </w:rPr>
      </w:pPr>
    </w:p>
    <w:p w14:paraId="192EE855" w14:textId="3523E6FA" w:rsidR="0046095B" w:rsidRPr="00A0147C" w:rsidRDefault="00340494" w:rsidP="00934E49">
      <w:pPr>
        <w:pStyle w:val="NormalWeb"/>
        <w:rPr>
          <w:b/>
          <w:color w:val="000000"/>
          <w:sz w:val="28"/>
          <w:szCs w:val="28"/>
          <w:lang w:val="ro-RO"/>
        </w:rPr>
      </w:pPr>
      <w:r w:rsidRPr="00A0147C">
        <w:rPr>
          <w:b/>
          <w:color w:val="000000"/>
          <w:sz w:val="28"/>
          <w:szCs w:val="28"/>
          <w:lang w:val="ro-RO"/>
        </w:rPr>
        <w:t>Articolul 51</w:t>
      </w:r>
      <w:r w:rsidR="007C5269">
        <w:rPr>
          <w:b/>
          <w:color w:val="000000"/>
          <w:sz w:val="28"/>
          <w:szCs w:val="28"/>
          <w:vertAlign w:val="superscript"/>
          <w:lang w:val="ro-RO"/>
        </w:rPr>
        <w:t>8</w:t>
      </w:r>
      <w:r w:rsidRPr="00A0147C">
        <w:rPr>
          <w:b/>
          <w:color w:val="000000"/>
          <w:sz w:val="28"/>
          <w:szCs w:val="28"/>
          <w:lang w:val="ro-RO"/>
        </w:rPr>
        <w:t>. Consiliul de administrare, Directorul general</w:t>
      </w:r>
      <w:r w:rsidR="0046095B" w:rsidRPr="00A0147C">
        <w:rPr>
          <w:b/>
          <w:color w:val="000000"/>
          <w:sz w:val="28"/>
          <w:szCs w:val="28"/>
          <w:lang w:val="ro-RO"/>
        </w:rPr>
        <w:t xml:space="preserve"> și </w:t>
      </w:r>
      <w:r w:rsidRPr="00A0147C">
        <w:rPr>
          <w:b/>
          <w:color w:val="000000"/>
          <w:sz w:val="28"/>
          <w:szCs w:val="28"/>
          <w:lang w:val="ro-RO"/>
        </w:rPr>
        <w:t>Comisia de cenzori</w:t>
      </w:r>
    </w:p>
    <w:p w14:paraId="3793C1A6" w14:textId="77777777" w:rsidR="00F271F9" w:rsidRPr="00A0147C" w:rsidRDefault="00340494" w:rsidP="00934E49">
      <w:pPr>
        <w:pStyle w:val="NormalWeb"/>
        <w:rPr>
          <w:color w:val="000000"/>
          <w:sz w:val="28"/>
          <w:szCs w:val="28"/>
          <w:lang w:val="ro-RO"/>
        </w:rPr>
      </w:pPr>
      <w:r w:rsidRPr="00A0147C">
        <w:rPr>
          <w:color w:val="000000"/>
          <w:sz w:val="28"/>
          <w:szCs w:val="28"/>
          <w:lang w:val="ro-RO"/>
        </w:rPr>
        <w:t>(1) Consiliul de Administrare este organul permanent de conducere al organizației de gestiune colectivă, care se subordonează Adunării Generale. Competenţele Consiliului de administrare sunt stabilite în statutul organizației de gestiune colectivă.</w:t>
      </w:r>
    </w:p>
    <w:p w14:paraId="3A78BCB2" w14:textId="77777777" w:rsidR="00F271F9" w:rsidRPr="00A0147C" w:rsidRDefault="00340494" w:rsidP="00934E49">
      <w:pPr>
        <w:tabs>
          <w:tab w:val="left" w:pos="993"/>
          <w:tab w:val="left" w:pos="1134"/>
        </w:tabs>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(2) Directorul General este persoana împuternicită de Consiliul de administrare și ales de Adunarea Generală pe un termen de 5 ani.</w:t>
      </w:r>
    </w:p>
    <w:p w14:paraId="44EBC5C4" w14:textId="60632AD3"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(3) Directorul general</w:t>
      </w:r>
      <w:r w:rsidR="00DF1A2B">
        <w:rPr>
          <w:rFonts w:ascii="Times New Roman" w:hAnsi="Times New Roman"/>
          <w:color w:val="000000"/>
          <w:sz w:val="28"/>
          <w:szCs w:val="28"/>
          <w:lang w:val="ro-RO"/>
        </w:rPr>
        <w:t xml:space="preserve"> și</w:t>
      </w:r>
      <w:r w:rsidR="00534943" w:rsidRPr="00534943">
        <w:rPr>
          <w:rFonts w:ascii="Times New Roman" w:hAnsi="Times New Roman"/>
          <w:color w:val="000000"/>
          <w:sz w:val="28"/>
          <w:szCs w:val="28"/>
          <w:lang w:val="ro-RO"/>
        </w:rPr>
        <w:t xml:space="preserve"> </w:t>
      </w:r>
      <w:r w:rsidR="00534943">
        <w:rPr>
          <w:rFonts w:ascii="Times New Roman" w:hAnsi="Times New Roman"/>
          <w:color w:val="000000"/>
          <w:sz w:val="28"/>
          <w:szCs w:val="28"/>
          <w:lang w:val="ro-RO"/>
        </w:rPr>
        <w:t>m</w:t>
      </w:r>
      <w:r w:rsidR="00534943" w:rsidRPr="00A0147C">
        <w:rPr>
          <w:rFonts w:ascii="Times New Roman" w:hAnsi="Times New Roman"/>
          <w:color w:val="000000"/>
          <w:sz w:val="28"/>
          <w:szCs w:val="28"/>
          <w:lang w:val="ro-RO"/>
        </w:rPr>
        <w:t>embri</w:t>
      </w:r>
      <w:r w:rsidR="00DF1A2B">
        <w:rPr>
          <w:rFonts w:ascii="Times New Roman" w:hAnsi="Times New Roman"/>
          <w:color w:val="000000"/>
          <w:sz w:val="28"/>
          <w:szCs w:val="28"/>
          <w:lang w:val="ro-RO"/>
        </w:rPr>
        <w:t xml:space="preserve">i Consiliului de administrare </w:t>
      </w:r>
      <w:r w:rsidRPr="00A0147C">
        <w:rPr>
          <w:rFonts w:ascii="Times New Roman" w:hAnsi="Times New Roman"/>
          <w:color w:val="000000"/>
          <w:sz w:val="28"/>
          <w:szCs w:val="28"/>
          <w:lang w:val="ro-RO"/>
        </w:rPr>
        <w:t xml:space="preserve">trebuie să prezinte Adunării </w:t>
      </w:r>
      <w:r w:rsidR="006D7545" w:rsidRPr="00A0147C">
        <w:rPr>
          <w:rFonts w:ascii="Times New Roman" w:hAnsi="Times New Roman"/>
          <w:color w:val="000000"/>
          <w:sz w:val="28"/>
          <w:szCs w:val="28"/>
          <w:lang w:val="ro-RO"/>
        </w:rPr>
        <w:t>G</w:t>
      </w:r>
      <w:r w:rsidRPr="00A0147C">
        <w:rPr>
          <w:rFonts w:ascii="Times New Roman" w:hAnsi="Times New Roman"/>
          <w:color w:val="000000"/>
          <w:sz w:val="28"/>
          <w:szCs w:val="28"/>
          <w:lang w:val="ro-RO"/>
        </w:rPr>
        <w:t xml:space="preserve">enerale o declarație individuală anuală care să conțină următoarele informații: </w:t>
      </w:r>
    </w:p>
    <w:p w14:paraId="240EC686"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 orice interese avute în organizația de gestiune colectivă;</w:t>
      </w:r>
    </w:p>
    <w:p w14:paraId="65E2BFBF"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b) orice remunerație primită de la organizația de gestiune colectivă pe durata  anului calendaristic anterior, inclusiv salariile şi alte beneficii de natură pecuniară și nepecuniară; </w:t>
      </w:r>
    </w:p>
    <w:p w14:paraId="46E2DDA6"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c) orice sumă primită din partea organizației de gestiune colectivă pe durata anului calendaristic anterior, în calitate de titular de drepturi; </w:t>
      </w:r>
    </w:p>
    <w:p w14:paraId="085E0C4A"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d) orice conflict existent sau potențial dintre interesele personale și cele ale organizației de gestiune colectivă sau dintre obligațiile față de organizația de gestiune colectivă și îndatoririle față de altă persoană fizică sau juridică. </w:t>
      </w:r>
    </w:p>
    <w:p w14:paraId="1B0A2457"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(4) Atribuţiile şi responsabilităţile directorului general sunt stabilite în statutul organizației de gestiune colectivă.</w:t>
      </w:r>
    </w:p>
    <w:p w14:paraId="6F20CC95"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(5) Calitatea de director general presupune respectarea criteriilor de integritate.</w:t>
      </w:r>
    </w:p>
    <w:p w14:paraId="58556C0F" w14:textId="77777777" w:rsidR="00F271F9" w:rsidRPr="00A0147C" w:rsidRDefault="00340494" w:rsidP="00934E49">
      <w:pPr>
        <w:spacing w:after="0" w:line="240" w:lineRule="auto"/>
        <w:ind w:right="-1"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(6) Directorului general nu îi sunt permise raporturi de serviciu directe cu soţul/soţia sau cu o rudă de</w:t>
      </w:r>
      <w:r w:rsidR="00D47C6F" w:rsidRPr="00A0147C">
        <w:rPr>
          <w:rFonts w:ascii="Times New Roman" w:hAnsi="Times New Roman"/>
          <w:color w:val="000000"/>
          <w:sz w:val="28"/>
          <w:szCs w:val="28"/>
          <w:lang w:val="ro-RO"/>
        </w:rPr>
        <w:t xml:space="preserve"> până la</w:t>
      </w:r>
      <w:r w:rsidRPr="00A0147C">
        <w:rPr>
          <w:rFonts w:ascii="Times New Roman" w:hAnsi="Times New Roman"/>
          <w:color w:val="000000"/>
          <w:sz w:val="28"/>
          <w:szCs w:val="28"/>
          <w:lang w:val="ro-RO"/>
        </w:rPr>
        <w:t xml:space="preserve"> gradul I</w:t>
      </w:r>
      <w:r w:rsidR="00D47C6F" w:rsidRPr="00A0147C">
        <w:rPr>
          <w:rFonts w:ascii="Times New Roman" w:hAnsi="Times New Roman"/>
          <w:color w:val="000000"/>
          <w:sz w:val="28"/>
          <w:szCs w:val="28"/>
          <w:lang w:val="ro-RO"/>
        </w:rPr>
        <w:t>V inclusiv</w:t>
      </w:r>
      <w:r w:rsidRPr="00A0147C">
        <w:rPr>
          <w:rFonts w:ascii="Times New Roman" w:hAnsi="Times New Roman"/>
          <w:color w:val="000000"/>
          <w:sz w:val="28"/>
          <w:szCs w:val="28"/>
          <w:lang w:val="ro-RO"/>
        </w:rPr>
        <w:t xml:space="preserve">. </w:t>
      </w:r>
    </w:p>
    <w:p w14:paraId="601F6612" w14:textId="6BE76CCC" w:rsidR="00F271F9" w:rsidRPr="00A0147C" w:rsidRDefault="00340494"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921A9E" w:rsidRPr="00A0147C">
        <w:rPr>
          <w:rFonts w:ascii="Times New Roman" w:hAnsi="Times New Roman"/>
          <w:color w:val="000000"/>
          <w:sz w:val="28"/>
          <w:szCs w:val="28"/>
          <w:lang w:val="ro-RO"/>
        </w:rPr>
        <w:t>7</w:t>
      </w:r>
      <w:r w:rsidRPr="00A0147C">
        <w:rPr>
          <w:rFonts w:ascii="Times New Roman" w:hAnsi="Times New Roman"/>
          <w:color w:val="000000"/>
          <w:sz w:val="28"/>
          <w:szCs w:val="28"/>
          <w:lang w:val="ro-RO"/>
        </w:rPr>
        <w:t>) Cenzorul sau comisia de Cenzori efectuează controlul asupra activității economico-financiare a organizației de gestiune colectivă, inclusiv a oportunității și legalității utilizării mijloacelor financiare ale acesteia.</w:t>
      </w:r>
      <w:r w:rsidR="00622BBB"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Cenzorul sau comisia de cenzori prezintă anual un raport al activității organizației de gestiune colectivă</w:t>
      </w:r>
      <w:r w:rsidR="00622BBB"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 xml:space="preserve">și are dreptul să </w:t>
      </w:r>
      <w:r w:rsidR="00921A9E" w:rsidRPr="00A0147C">
        <w:rPr>
          <w:rFonts w:ascii="Times New Roman" w:hAnsi="Times New Roman"/>
          <w:color w:val="000000"/>
          <w:sz w:val="28"/>
          <w:szCs w:val="28"/>
          <w:lang w:val="ro-RO"/>
        </w:rPr>
        <w:t xml:space="preserve">solicite </w:t>
      </w:r>
      <w:r w:rsidRPr="00A0147C">
        <w:rPr>
          <w:rFonts w:ascii="Times New Roman" w:hAnsi="Times New Roman"/>
          <w:color w:val="000000"/>
          <w:sz w:val="28"/>
          <w:szCs w:val="28"/>
          <w:lang w:val="ro-RO"/>
        </w:rPr>
        <w:t>Consiliului de Administrare orice date privind activitatea organizației pe o perioada concretă, să facă cunoştinţă cu toate actele, documentele, ce vizează activitatea acesteia.</w:t>
      </w:r>
    </w:p>
    <w:p w14:paraId="2F9BAC96" w14:textId="77777777" w:rsidR="00E77B6F" w:rsidRPr="00A0147C" w:rsidRDefault="00E77B6F" w:rsidP="00934E49">
      <w:pPr>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w:t>
      </w:r>
      <w:r w:rsidR="00921A9E" w:rsidRPr="00A0147C">
        <w:rPr>
          <w:rFonts w:ascii="Times New Roman" w:hAnsi="Times New Roman"/>
          <w:color w:val="000000"/>
          <w:sz w:val="28"/>
          <w:szCs w:val="28"/>
          <w:lang w:val="ro-RO"/>
        </w:rPr>
        <w:t>8</w:t>
      </w:r>
      <w:r w:rsidRPr="00A0147C">
        <w:rPr>
          <w:rFonts w:ascii="Times New Roman" w:hAnsi="Times New Roman"/>
          <w:color w:val="000000"/>
          <w:sz w:val="28"/>
          <w:szCs w:val="28"/>
          <w:lang w:val="ro-RO"/>
        </w:rPr>
        <w:t>) Dacă numărul de membri ai unei organizații de gestiune colectivă depășește 100 de membri se instituie o comisie de Cenzori compusă din 3 membri.</w:t>
      </w:r>
    </w:p>
    <w:p w14:paraId="403628C5" w14:textId="6909A8E2" w:rsidR="0046095B" w:rsidRPr="00A0147C" w:rsidRDefault="0046095B" w:rsidP="0069347C">
      <w:pPr>
        <w:pStyle w:val="NormalWeb"/>
        <w:ind w:firstLine="0"/>
        <w:rPr>
          <w:color w:val="000000"/>
          <w:sz w:val="28"/>
          <w:szCs w:val="28"/>
          <w:lang w:val="ro-RO"/>
        </w:rPr>
      </w:pPr>
    </w:p>
    <w:p w14:paraId="78C6E48E" w14:textId="7593B67D" w:rsidR="00F271F9" w:rsidRPr="00A0147C" w:rsidRDefault="00340494" w:rsidP="00934E49">
      <w:pPr>
        <w:pStyle w:val="NormalWeb"/>
        <w:rPr>
          <w:color w:val="000000"/>
          <w:sz w:val="28"/>
          <w:szCs w:val="28"/>
          <w:lang w:val="ro-RO"/>
        </w:rPr>
      </w:pPr>
      <w:r w:rsidRPr="00A0147C">
        <w:rPr>
          <w:b/>
          <w:color w:val="000000"/>
          <w:sz w:val="28"/>
          <w:szCs w:val="28"/>
          <w:lang w:val="ro-RO"/>
        </w:rPr>
        <w:t>Articolul 51</w:t>
      </w:r>
      <w:r w:rsidR="007C5269">
        <w:rPr>
          <w:b/>
          <w:color w:val="000000"/>
          <w:sz w:val="28"/>
          <w:szCs w:val="28"/>
          <w:vertAlign w:val="superscript"/>
          <w:lang w:val="ro-RO"/>
        </w:rPr>
        <w:t>9</w:t>
      </w:r>
      <w:r w:rsidRPr="00A0147C">
        <w:rPr>
          <w:b/>
          <w:color w:val="000000"/>
          <w:sz w:val="28"/>
          <w:szCs w:val="28"/>
          <w:lang w:val="ro-RO"/>
        </w:rPr>
        <w:t>. Raportul anual de transparență</w:t>
      </w:r>
    </w:p>
    <w:p w14:paraId="013B175F" w14:textId="360F8B07" w:rsidR="00F271F9" w:rsidRPr="00A0147C" w:rsidRDefault="002A3014" w:rsidP="00934E49">
      <w:pPr>
        <w:pStyle w:val="NormalWeb"/>
        <w:rPr>
          <w:color w:val="000000"/>
          <w:sz w:val="28"/>
          <w:szCs w:val="28"/>
          <w:lang w:val="ro-RO"/>
        </w:rPr>
      </w:pPr>
      <w:r w:rsidRPr="00A0147C">
        <w:rPr>
          <w:color w:val="000000"/>
          <w:sz w:val="28"/>
          <w:szCs w:val="28"/>
          <w:lang w:val="ro-RO"/>
        </w:rPr>
        <w:t xml:space="preserve">(1) </w:t>
      </w:r>
      <w:r w:rsidR="00340494" w:rsidRPr="00A0147C">
        <w:rPr>
          <w:color w:val="000000"/>
          <w:sz w:val="28"/>
          <w:szCs w:val="28"/>
          <w:lang w:val="ro-RO"/>
        </w:rPr>
        <w:t>Raportul anual de transparenţă se întocmeşte</w:t>
      </w:r>
      <w:r w:rsidR="00A46B5C" w:rsidRPr="00A0147C">
        <w:rPr>
          <w:color w:val="000000"/>
          <w:sz w:val="28"/>
          <w:szCs w:val="28"/>
          <w:lang w:val="ro-RO"/>
        </w:rPr>
        <w:t xml:space="preserve"> de către organizația de gestiune colectivă</w:t>
      </w:r>
      <w:r w:rsidR="00622BBB" w:rsidRPr="00A0147C">
        <w:rPr>
          <w:color w:val="000000"/>
          <w:sz w:val="28"/>
          <w:szCs w:val="28"/>
          <w:lang w:val="ro-RO"/>
        </w:rPr>
        <w:t xml:space="preserve"> </w:t>
      </w:r>
      <w:r w:rsidR="002B6B6A" w:rsidRPr="00A0147C">
        <w:rPr>
          <w:color w:val="000000"/>
          <w:sz w:val="28"/>
          <w:szCs w:val="28"/>
          <w:lang w:val="ro-RO"/>
        </w:rPr>
        <w:t xml:space="preserve">în termen de </w:t>
      </w:r>
      <w:r w:rsidR="00622BBB" w:rsidRPr="00A0147C">
        <w:rPr>
          <w:color w:val="000000"/>
          <w:sz w:val="28"/>
          <w:szCs w:val="28"/>
          <w:lang w:val="ro-RO"/>
        </w:rPr>
        <w:t xml:space="preserve">8 </w:t>
      </w:r>
      <w:r w:rsidR="002B6B6A" w:rsidRPr="00A0147C">
        <w:rPr>
          <w:color w:val="000000"/>
          <w:sz w:val="28"/>
          <w:szCs w:val="28"/>
          <w:lang w:val="ro-RO"/>
        </w:rPr>
        <w:t xml:space="preserve">luni de la încheierea exercițiului financiar respectiv </w:t>
      </w:r>
      <w:r w:rsidR="00340494" w:rsidRPr="00A0147C">
        <w:rPr>
          <w:color w:val="000000"/>
          <w:sz w:val="28"/>
          <w:szCs w:val="28"/>
          <w:lang w:val="ro-RO"/>
        </w:rPr>
        <w:t>și se publică pe pagina proprie de internet a organizaţiei de gestiune colectivă, unde rămâne</w:t>
      </w:r>
      <w:r w:rsidR="00622BBB" w:rsidRPr="00A0147C">
        <w:rPr>
          <w:color w:val="000000"/>
          <w:sz w:val="28"/>
          <w:szCs w:val="28"/>
          <w:lang w:val="ro-RO"/>
        </w:rPr>
        <w:t xml:space="preserve"> </w:t>
      </w:r>
      <w:r w:rsidR="00340494" w:rsidRPr="00A0147C">
        <w:rPr>
          <w:color w:val="000000"/>
          <w:sz w:val="28"/>
          <w:szCs w:val="28"/>
          <w:lang w:val="ro-RO"/>
        </w:rPr>
        <w:t>la dispoziţia publicului minim 5 ani şi conţine cel puţin următoarele informaţii:</w:t>
      </w:r>
    </w:p>
    <w:p w14:paraId="52FC4DAF" w14:textId="77777777" w:rsidR="00A374CC" w:rsidRPr="00A0147C" w:rsidRDefault="00340494">
      <w:pPr>
        <w:pStyle w:val="NormalWeb"/>
        <w:tabs>
          <w:tab w:val="left" w:pos="851"/>
        </w:tabs>
        <w:rPr>
          <w:color w:val="000000"/>
          <w:sz w:val="28"/>
          <w:szCs w:val="28"/>
          <w:lang w:val="ro-RO"/>
        </w:rPr>
      </w:pPr>
      <w:r w:rsidRPr="00A0147C">
        <w:rPr>
          <w:color w:val="000000"/>
          <w:sz w:val="28"/>
          <w:szCs w:val="28"/>
          <w:lang w:val="ro-RO"/>
        </w:rPr>
        <w:t>a)</w:t>
      </w:r>
      <w:r w:rsidRPr="00A0147C">
        <w:rPr>
          <w:color w:val="000000"/>
          <w:sz w:val="28"/>
          <w:szCs w:val="28"/>
          <w:lang w:val="ro-RO"/>
        </w:rPr>
        <w:tab/>
      </w:r>
      <w:r w:rsidR="00A46B5C" w:rsidRPr="00A0147C">
        <w:rPr>
          <w:color w:val="000000"/>
          <w:sz w:val="28"/>
          <w:szCs w:val="28"/>
          <w:lang w:val="ro-RO"/>
        </w:rPr>
        <w:t>situații</w:t>
      </w:r>
      <w:r w:rsidR="00880A03" w:rsidRPr="00A0147C">
        <w:rPr>
          <w:color w:val="000000"/>
          <w:sz w:val="28"/>
          <w:szCs w:val="28"/>
          <w:lang w:val="ro-RO"/>
        </w:rPr>
        <w:t>le</w:t>
      </w:r>
      <w:r w:rsidR="00A46B5C" w:rsidRPr="00A0147C">
        <w:rPr>
          <w:color w:val="000000"/>
          <w:sz w:val="28"/>
          <w:szCs w:val="28"/>
          <w:lang w:val="ro-RO"/>
        </w:rPr>
        <w:t xml:space="preserve"> financiare</w:t>
      </w:r>
      <w:r w:rsidRPr="00A0147C">
        <w:rPr>
          <w:color w:val="000000"/>
          <w:sz w:val="28"/>
          <w:szCs w:val="28"/>
          <w:lang w:val="ro-RO"/>
        </w:rPr>
        <w:t xml:space="preserve">, contul de venituri și cheltuieli și o situație a fluxurilor de </w:t>
      </w:r>
      <w:r w:rsidR="00880A03" w:rsidRPr="00A0147C">
        <w:rPr>
          <w:color w:val="000000"/>
          <w:sz w:val="28"/>
          <w:szCs w:val="28"/>
          <w:lang w:val="ro-RO"/>
        </w:rPr>
        <w:t>numerar</w:t>
      </w:r>
      <w:r w:rsidRPr="00A0147C">
        <w:rPr>
          <w:color w:val="000000"/>
          <w:sz w:val="28"/>
          <w:szCs w:val="28"/>
          <w:lang w:val="ro-RO"/>
        </w:rPr>
        <w:t>;</w:t>
      </w:r>
    </w:p>
    <w:p w14:paraId="343D18EE" w14:textId="77777777" w:rsidR="00F271F9" w:rsidRPr="00A0147C" w:rsidRDefault="00340494" w:rsidP="00DF235C">
      <w:pPr>
        <w:pStyle w:val="NormalWeb"/>
        <w:tabs>
          <w:tab w:val="left" w:pos="851"/>
        </w:tabs>
        <w:rPr>
          <w:color w:val="000000"/>
          <w:sz w:val="28"/>
          <w:szCs w:val="28"/>
          <w:lang w:val="ro-RO"/>
        </w:rPr>
      </w:pPr>
      <w:r w:rsidRPr="00A0147C">
        <w:rPr>
          <w:color w:val="000000"/>
          <w:sz w:val="28"/>
          <w:szCs w:val="28"/>
          <w:lang w:val="ro-RO"/>
        </w:rPr>
        <w:t>b)</w:t>
      </w:r>
      <w:r w:rsidRPr="00A0147C">
        <w:rPr>
          <w:color w:val="000000"/>
          <w:sz w:val="28"/>
          <w:szCs w:val="28"/>
          <w:lang w:val="ro-RO"/>
        </w:rPr>
        <w:tab/>
        <w:t>un raport al activităților din anul calendaristic precedent;</w:t>
      </w:r>
    </w:p>
    <w:p w14:paraId="26F2260C" w14:textId="77777777" w:rsidR="00F271F9" w:rsidRPr="00A0147C" w:rsidRDefault="00340494" w:rsidP="005D6B3B">
      <w:pPr>
        <w:pStyle w:val="NormalWeb"/>
        <w:tabs>
          <w:tab w:val="left" w:pos="851"/>
        </w:tabs>
        <w:rPr>
          <w:color w:val="000000"/>
          <w:sz w:val="28"/>
          <w:szCs w:val="28"/>
          <w:lang w:val="ro-RO"/>
        </w:rPr>
      </w:pPr>
      <w:r w:rsidRPr="00A0147C">
        <w:rPr>
          <w:color w:val="000000"/>
          <w:sz w:val="28"/>
          <w:szCs w:val="28"/>
          <w:lang w:val="ro-RO"/>
        </w:rPr>
        <w:t>c)</w:t>
      </w:r>
      <w:r w:rsidRPr="00A0147C">
        <w:rPr>
          <w:color w:val="000000"/>
          <w:sz w:val="28"/>
          <w:szCs w:val="28"/>
          <w:lang w:val="ro-RO"/>
        </w:rPr>
        <w:tab/>
        <w:t>informații privind refuzurile de acordare a licențelor;</w:t>
      </w:r>
    </w:p>
    <w:p w14:paraId="32AA6E0E" w14:textId="77777777" w:rsidR="00A374CC" w:rsidRPr="00A0147C" w:rsidRDefault="00340494">
      <w:pPr>
        <w:pStyle w:val="NormalWeb"/>
        <w:tabs>
          <w:tab w:val="left" w:pos="851"/>
        </w:tabs>
        <w:rPr>
          <w:color w:val="000000"/>
          <w:sz w:val="28"/>
          <w:szCs w:val="28"/>
          <w:lang w:val="ro-RO"/>
        </w:rPr>
      </w:pPr>
      <w:r w:rsidRPr="00A0147C">
        <w:rPr>
          <w:color w:val="000000"/>
          <w:sz w:val="28"/>
          <w:szCs w:val="28"/>
          <w:lang w:val="ro-RO"/>
        </w:rPr>
        <w:t>d)</w:t>
      </w:r>
      <w:r w:rsidRPr="00A0147C">
        <w:rPr>
          <w:color w:val="000000"/>
          <w:sz w:val="28"/>
          <w:szCs w:val="28"/>
          <w:lang w:val="ro-RO"/>
        </w:rPr>
        <w:tab/>
        <w:t>lista organelor de conducere;</w:t>
      </w:r>
    </w:p>
    <w:p w14:paraId="4F4CE4CE" w14:textId="61336C9C" w:rsidR="00A374CC" w:rsidRPr="00A0147C" w:rsidRDefault="00340494">
      <w:pPr>
        <w:pStyle w:val="NormalWeb"/>
        <w:tabs>
          <w:tab w:val="left" w:pos="851"/>
        </w:tabs>
        <w:rPr>
          <w:color w:val="000000"/>
          <w:sz w:val="28"/>
          <w:szCs w:val="28"/>
          <w:lang w:val="ro-RO"/>
        </w:rPr>
      </w:pPr>
      <w:r w:rsidRPr="00A0147C">
        <w:rPr>
          <w:color w:val="000000"/>
          <w:sz w:val="28"/>
          <w:szCs w:val="28"/>
          <w:lang w:val="ro-RO"/>
        </w:rPr>
        <w:t>e)</w:t>
      </w:r>
      <w:r w:rsidRPr="00A0147C">
        <w:rPr>
          <w:color w:val="000000"/>
          <w:sz w:val="28"/>
          <w:szCs w:val="28"/>
          <w:lang w:val="ro-RO"/>
        </w:rPr>
        <w:tab/>
        <w:t xml:space="preserve">informații privind valoarea totală a sumelor </w:t>
      </w:r>
      <w:r w:rsidR="00E16354" w:rsidRPr="00A0147C">
        <w:rPr>
          <w:color w:val="000000"/>
          <w:sz w:val="28"/>
          <w:szCs w:val="28"/>
          <w:lang w:val="ro-RO"/>
        </w:rPr>
        <w:t xml:space="preserve">achitate </w:t>
      </w:r>
      <w:r w:rsidRPr="00A0147C">
        <w:rPr>
          <w:color w:val="000000"/>
          <w:sz w:val="28"/>
          <w:szCs w:val="28"/>
          <w:lang w:val="ro-RO"/>
        </w:rPr>
        <w:t>directorului general, membrilor consiliului de administrare, membrilor comisiilor interne</w:t>
      </w:r>
      <w:r w:rsidR="0050214F" w:rsidRPr="00A0147C">
        <w:rPr>
          <w:color w:val="000000"/>
          <w:sz w:val="28"/>
          <w:szCs w:val="28"/>
          <w:lang w:val="ro-RO"/>
        </w:rPr>
        <w:t>,</w:t>
      </w:r>
      <w:r w:rsidRPr="00A0147C">
        <w:rPr>
          <w:color w:val="000000"/>
          <w:sz w:val="28"/>
          <w:szCs w:val="28"/>
          <w:lang w:val="ro-RO"/>
        </w:rPr>
        <w:t xml:space="preserve"> precum și alte beneficii acordate acestora;</w:t>
      </w:r>
    </w:p>
    <w:p w14:paraId="53F284E2" w14:textId="77777777" w:rsidR="00444FF8" w:rsidRPr="00A0147C" w:rsidRDefault="00340494">
      <w:pPr>
        <w:pStyle w:val="NormalWeb"/>
        <w:tabs>
          <w:tab w:val="left" w:pos="851"/>
        </w:tabs>
        <w:rPr>
          <w:color w:val="000000"/>
          <w:sz w:val="28"/>
          <w:szCs w:val="28"/>
          <w:lang w:val="ro-RO"/>
        </w:rPr>
      </w:pPr>
      <w:r w:rsidRPr="00A0147C">
        <w:rPr>
          <w:color w:val="000000"/>
          <w:sz w:val="28"/>
          <w:szCs w:val="28"/>
          <w:lang w:val="ro-RO"/>
        </w:rPr>
        <w:t>f)</w:t>
      </w:r>
      <w:r w:rsidRPr="00A0147C">
        <w:rPr>
          <w:color w:val="000000"/>
          <w:sz w:val="28"/>
          <w:szCs w:val="28"/>
          <w:lang w:val="ro-RO"/>
        </w:rPr>
        <w:tab/>
        <w:t>un  raport  special care trebuie să conţină cel puţin informații cu privire la sumele reținute în scopuri sociale, culturale și educaționale, defalcate pe categorii de drepturi gestionate și pe  surse de colectare, precum şi modalitatea de utilizare a acestora;</w:t>
      </w:r>
    </w:p>
    <w:p w14:paraId="19E0A7F9" w14:textId="77777777" w:rsidR="00444FF8" w:rsidRPr="00A0147C" w:rsidRDefault="00340494">
      <w:pPr>
        <w:pStyle w:val="NormalWeb"/>
        <w:tabs>
          <w:tab w:val="left" w:pos="900"/>
          <w:tab w:val="left" w:pos="990"/>
          <w:tab w:val="left" w:pos="1080"/>
        </w:tabs>
        <w:rPr>
          <w:color w:val="000000"/>
          <w:sz w:val="28"/>
          <w:szCs w:val="28"/>
          <w:lang w:val="ro-RO"/>
        </w:rPr>
      </w:pPr>
      <w:r w:rsidRPr="00A0147C">
        <w:rPr>
          <w:color w:val="000000"/>
          <w:sz w:val="28"/>
          <w:szCs w:val="28"/>
          <w:lang w:val="ro-RO"/>
        </w:rPr>
        <w:t>g)</w:t>
      </w:r>
      <w:r w:rsidRPr="00A0147C">
        <w:rPr>
          <w:color w:val="000000"/>
          <w:sz w:val="28"/>
          <w:szCs w:val="28"/>
          <w:lang w:val="ro-RO"/>
        </w:rPr>
        <w:tab/>
        <w:t>informațiile privind remuneraţiile colectate, defalcate pe categorii de drepturi gestionate și pe  surse de colectare;</w:t>
      </w:r>
    </w:p>
    <w:p w14:paraId="5A98B513" w14:textId="1E506719" w:rsidR="00A374CC" w:rsidRPr="00A0147C" w:rsidRDefault="00340494">
      <w:pPr>
        <w:pStyle w:val="NormalWeb"/>
        <w:tabs>
          <w:tab w:val="left" w:pos="900"/>
        </w:tabs>
        <w:rPr>
          <w:color w:val="000000"/>
          <w:sz w:val="28"/>
          <w:szCs w:val="28"/>
          <w:lang w:val="ro-RO"/>
        </w:rPr>
      </w:pPr>
      <w:r w:rsidRPr="00A0147C">
        <w:rPr>
          <w:color w:val="000000"/>
          <w:sz w:val="28"/>
          <w:szCs w:val="28"/>
          <w:lang w:val="ro-RO"/>
        </w:rPr>
        <w:t>h)</w:t>
      </w:r>
      <w:r w:rsidRPr="00A0147C">
        <w:rPr>
          <w:color w:val="000000"/>
          <w:sz w:val="28"/>
          <w:szCs w:val="28"/>
          <w:lang w:val="ro-RO"/>
        </w:rPr>
        <w:tab/>
        <w:t xml:space="preserve">informații financiare privind comisionul reținut titularilor de drepturi pentru acoperirea cheltuielilor ocazionate de colectarea, repartizarea și </w:t>
      </w:r>
      <w:r w:rsidR="00E16354" w:rsidRPr="00A0147C">
        <w:rPr>
          <w:color w:val="000000"/>
          <w:sz w:val="28"/>
          <w:szCs w:val="28"/>
          <w:lang w:val="ro-RO"/>
        </w:rPr>
        <w:t xml:space="preserve">achitarea </w:t>
      </w:r>
      <w:r w:rsidRPr="00A0147C">
        <w:rPr>
          <w:color w:val="000000"/>
          <w:sz w:val="28"/>
          <w:szCs w:val="28"/>
          <w:lang w:val="ro-RO"/>
        </w:rPr>
        <w:t>remunerațiilor, care să conțină cel puțin date cu privire la costurile reale, defalcate pe categorii de drepturi gestionate și acolo unde costurile sunt indirecte și nu pot fi atribuite uneia sau mai multor categorii de drepturi, justificări cu privire la acestea, inclusiv veniturile provenite din plasamentele și depozitele bancare ale comisionului;</w:t>
      </w:r>
    </w:p>
    <w:p w14:paraId="2F678DE5" w14:textId="0D8FE86D" w:rsidR="00A374CC" w:rsidRPr="00A0147C" w:rsidRDefault="00340494">
      <w:pPr>
        <w:pStyle w:val="NormalWeb"/>
        <w:tabs>
          <w:tab w:val="left" w:pos="900"/>
        </w:tabs>
        <w:rPr>
          <w:color w:val="000000"/>
          <w:sz w:val="28"/>
          <w:szCs w:val="28"/>
          <w:lang w:val="ro-RO"/>
        </w:rPr>
      </w:pPr>
      <w:r w:rsidRPr="00A0147C">
        <w:rPr>
          <w:color w:val="000000"/>
          <w:sz w:val="28"/>
          <w:szCs w:val="28"/>
          <w:lang w:val="ro-RO"/>
        </w:rPr>
        <w:t>i)</w:t>
      </w:r>
      <w:r w:rsidRPr="00A0147C">
        <w:rPr>
          <w:color w:val="000000"/>
          <w:sz w:val="28"/>
          <w:szCs w:val="28"/>
          <w:lang w:val="ro-RO"/>
        </w:rPr>
        <w:tab/>
        <w:t xml:space="preserve">informații privind resursele utilizate pentru acoperirea cheltuielilor ocazionate de colectarea, repartizarea și </w:t>
      </w:r>
      <w:r w:rsidR="00622BBB" w:rsidRPr="00A0147C">
        <w:rPr>
          <w:color w:val="000000"/>
          <w:sz w:val="28"/>
          <w:szCs w:val="28"/>
          <w:lang w:val="ro-RO"/>
        </w:rPr>
        <w:t xml:space="preserve">achitarea </w:t>
      </w:r>
      <w:r w:rsidRPr="00A0147C">
        <w:rPr>
          <w:color w:val="000000"/>
          <w:sz w:val="28"/>
          <w:szCs w:val="28"/>
          <w:lang w:val="ro-RO"/>
        </w:rPr>
        <w:t>remunerațiilor;</w:t>
      </w:r>
    </w:p>
    <w:p w14:paraId="32BB4490" w14:textId="64D455DE" w:rsidR="00A374CC" w:rsidRPr="00A0147C" w:rsidRDefault="00340494">
      <w:pPr>
        <w:pStyle w:val="NormalWeb"/>
        <w:tabs>
          <w:tab w:val="left" w:pos="900"/>
        </w:tabs>
        <w:rPr>
          <w:color w:val="000000"/>
          <w:sz w:val="28"/>
          <w:szCs w:val="28"/>
          <w:lang w:val="ro-RO"/>
        </w:rPr>
      </w:pPr>
      <w:r w:rsidRPr="00A0147C">
        <w:rPr>
          <w:color w:val="000000"/>
          <w:sz w:val="28"/>
          <w:szCs w:val="28"/>
          <w:lang w:val="ro-RO"/>
        </w:rPr>
        <w:t>j)</w:t>
      </w:r>
      <w:r w:rsidRPr="00A0147C">
        <w:rPr>
          <w:color w:val="000000"/>
          <w:sz w:val="28"/>
          <w:szCs w:val="28"/>
          <w:lang w:val="ro-RO"/>
        </w:rPr>
        <w:tab/>
        <w:t xml:space="preserve">informații financiare privind suma totală repartizată și suma totală </w:t>
      </w:r>
      <w:r w:rsidR="00622BBB" w:rsidRPr="00A0147C">
        <w:rPr>
          <w:color w:val="000000"/>
          <w:sz w:val="28"/>
          <w:szCs w:val="28"/>
          <w:lang w:val="ro-RO"/>
        </w:rPr>
        <w:t xml:space="preserve">achitată </w:t>
      </w:r>
      <w:r w:rsidRPr="00A0147C">
        <w:rPr>
          <w:color w:val="000000"/>
          <w:sz w:val="28"/>
          <w:szCs w:val="28"/>
          <w:lang w:val="ro-RO"/>
        </w:rPr>
        <w:t>titularilor de drepturi, defalcate pe categorii de drepturi gestionate și pe tipuri de utilizare, inclusiv datele la care au fost efectuate plățile, cu defalcarea acestora pe perioade de colectare/repartiție;</w:t>
      </w:r>
    </w:p>
    <w:p w14:paraId="55420EE5" w14:textId="4D3E21C6" w:rsidR="00444FF8" w:rsidRPr="00A0147C" w:rsidRDefault="00340494">
      <w:pPr>
        <w:pStyle w:val="NormalWeb"/>
        <w:tabs>
          <w:tab w:val="left" w:pos="900"/>
        </w:tabs>
        <w:rPr>
          <w:color w:val="000000"/>
          <w:sz w:val="28"/>
          <w:szCs w:val="28"/>
          <w:lang w:val="ro-RO"/>
        </w:rPr>
      </w:pPr>
      <w:r w:rsidRPr="00A0147C">
        <w:rPr>
          <w:color w:val="000000"/>
          <w:sz w:val="28"/>
          <w:szCs w:val="28"/>
          <w:lang w:val="ro-RO"/>
        </w:rPr>
        <w:t>k)</w:t>
      </w:r>
      <w:r w:rsidRPr="00A0147C">
        <w:rPr>
          <w:color w:val="000000"/>
          <w:sz w:val="28"/>
          <w:szCs w:val="28"/>
          <w:lang w:val="ro-RO"/>
        </w:rPr>
        <w:tab/>
        <w:t>informații financiare privind suma totală colectată şi nerepartizată, precum și cu privire la suma totală repartizată şi ne</w:t>
      </w:r>
      <w:r w:rsidR="00622BBB" w:rsidRPr="00A0147C">
        <w:rPr>
          <w:color w:val="000000"/>
          <w:sz w:val="28"/>
          <w:szCs w:val="28"/>
          <w:lang w:val="ro-RO"/>
        </w:rPr>
        <w:t>achitată</w:t>
      </w:r>
      <w:r w:rsidRPr="00A0147C">
        <w:rPr>
          <w:color w:val="000000"/>
          <w:sz w:val="28"/>
          <w:szCs w:val="28"/>
          <w:lang w:val="ro-RO"/>
        </w:rPr>
        <w:t xml:space="preserve"> titularilor de drepturi, </w:t>
      </w:r>
      <w:r w:rsidR="00CC691B" w:rsidRPr="00A0147C">
        <w:rPr>
          <w:color w:val="000000"/>
          <w:sz w:val="28"/>
          <w:szCs w:val="28"/>
          <w:lang w:val="ro-RO"/>
        </w:rPr>
        <w:t xml:space="preserve"> </w:t>
      </w:r>
      <w:r w:rsidRPr="00A0147C">
        <w:rPr>
          <w:color w:val="000000"/>
          <w:sz w:val="28"/>
          <w:szCs w:val="28"/>
          <w:lang w:val="ro-RO"/>
        </w:rPr>
        <w:t>defalcate pe categorii de drepturi gestionate și pe surse de colectare, cu indicarea perioadelor în care au fost colectate aceste sume, a motivelor întârzierilor și modul</w:t>
      </w:r>
      <w:r w:rsidR="00622BBB" w:rsidRPr="00A0147C">
        <w:rPr>
          <w:color w:val="000000"/>
          <w:sz w:val="28"/>
          <w:szCs w:val="28"/>
          <w:lang w:val="ro-RO"/>
        </w:rPr>
        <w:t>ui</w:t>
      </w:r>
      <w:r w:rsidRPr="00A0147C">
        <w:rPr>
          <w:color w:val="000000"/>
          <w:sz w:val="28"/>
          <w:szCs w:val="28"/>
          <w:lang w:val="ro-RO"/>
        </w:rPr>
        <w:t xml:space="preserve"> de evidențiere a</w:t>
      </w:r>
      <w:r w:rsidR="0050214F" w:rsidRPr="00A0147C">
        <w:rPr>
          <w:color w:val="000000"/>
          <w:sz w:val="28"/>
          <w:szCs w:val="28"/>
          <w:lang w:val="ro-RO"/>
        </w:rPr>
        <w:t xml:space="preserve"> </w:t>
      </w:r>
      <w:r w:rsidRPr="00A0147C">
        <w:rPr>
          <w:color w:val="000000"/>
          <w:sz w:val="28"/>
          <w:szCs w:val="28"/>
          <w:lang w:val="ro-RO"/>
        </w:rPr>
        <w:t>sumelor;</w:t>
      </w:r>
    </w:p>
    <w:p w14:paraId="62424513" w14:textId="77777777" w:rsidR="00A374CC" w:rsidRPr="00A0147C" w:rsidRDefault="00340494">
      <w:pPr>
        <w:pStyle w:val="NormalWeb"/>
        <w:tabs>
          <w:tab w:val="left" w:pos="900"/>
        </w:tabs>
        <w:rPr>
          <w:color w:val="000000"/>
          <w:sz w:val="28"/>
          <w:szCs w:val="28"/>
          <w:lang w:val="ro-RO"/>
        </w:rPr>
      </w:pPr>
      <w:r w:rsidRPr="00A0147C">
        <w:rPr>
          <w:color w:val="000000"/>
          <w:sz w:val="28"/>
          <w:szCs w:val="28"/>
          <w:lang w:val="ro-RO"/>
        </w:rPr>
        <w:t>l)</w:t>
      </w:r>
      <w:r w:rsidRPr="00A0147C">
        <w:rPr>
          <w:color w:val="000000"/>
          <w:sz w:val="28"/>
          <w:szCs w:val="28"/>
          <w:lang w:val="ro-RO"/>
        </w:rPr>
        <w:tab/>
        <w:t>informații financiare privind sumele ce nu pot fi repartizate, precum și modul utilizării acestora;</w:t>
      </w:r>
    </w:p>
    <w:p w14:paraId="2360DA99" w14:textId="07935744" w:rsidR="00A374CC" w:rsidRPr="00A0147C" w:rsidRDefault="00340494">
      <w:pPr>
        <w:pStyle w:val="NormalWeb"/>
        <w:tabs>
          <w:tab w:val="left" w:pos="900"/>
        </w:tabs>
        <w:rPr>
          <w:color w:val="000000"/>
          <w:sz w:val="28"/>
          <w:szCs w:val="28"/>
          <w:lang w:val="ro-RO"/>
        </w:rPr>
      </w:pPr>
      <w:r w:rsidRPr="00A0147C">
        <w:rPr>
          <w:color w:val="000000"/>
          <w:sz w:val="28"/>
          <w:szCs w:val="28"/>
          <w:lang w:val="ro-RO"/>
        </w:rPr>
        <w:t>m)</w:t>
      </w:r>
      <w:r w:rsidRPr="00A0147C">
        <w:rPr>
          <w:color w:val="000000"/>
          <w:sz w:val="28"/>
          <w:szCs w:val="28"/>
          <w:lang w:val="ro-RO"/>
        </w:rPr>
        <w:tab/>
      </w:r>
      <w:r w:rsidR="00622BBB" w:rsidRPr="00A0147C">
        <w:rPr>
          <w:color w:val="000000"/>
          <w:sz w:val="28"/>
          <w:szCs w:val="28"/>
          <w:lang w:val="ro-RO"/>
        </w:rPr>
        <w:t xml:space="preserve"> </w:t>
      </w:r>
      <w:r w:rsidRPr="00A0147C">
        <w:rPr>
          <w:color w:val="000000"/>
          <w:sz w:val="28"/>
          <w:szCs w:val="28"/>
          <w:lang w:val="ro-RO"/>
        </w:rPr>
        <w:t>informații financiare privind sumele primite de la alte organizații de gestiune colectivă cu care se află în raporturi juridice prevăzute de prezenta lege, precum și comisioanele de gestiune și alte rețineri din aceste sume, defalcate pe categorii de drepturi, pe  surse de colectare și pe organizații de gestiune colectivă;</w:t>
      </w:r>
    </w:p>
    <w:p w14:paraId="55AEDA40" w14:textId="7CD0ABC8" w:rsidR="00A374CC" w:rsidRPr="00A0147C" w:rsidRDefault="00340494">
      <w:pPr>
        <w:pStyle w:val="NormalWeb"/>
        <w:tabs>
          <w:tab w:val="left" w:pos="900"/>
        </w:tabs>
        <w:rPr>
          <w:color w:val="000000"/>
          <w:sz w:val="28"/>
          <w:szCs w:val="28"/>
          <w:lang w:val="ro-RO"/>
        </w:rPr>
      </w:pPr>
      <w:r w:rsidRPr="00A0147C">
        <w:rPr>
          <w:color w:val="000000"/>
          <w:sz w:val="28"/>
          <w:szCs w:val="28"/>
          <w:lang w:val="ro-RO"/>
        </w:rPr>
        <w:t>n)</w:t>
      </w:r>
      <w:r w:rsidRPr="00A0147C">
        <w:rPr>
          <w:color w:val="000000"/>
          <w:sz w:val="28"/>
          <w:szCs w:val="28"/>
          <w:lang w:val="ro-RO"/>
        </w:rPr>
        <w:tab/>
        <w:t xml:space="preserve">informații financiare privind sumele colectate, repartizate și </w:t>
      </w:r>
      <w:r w:rsidR="00622BBB" w:rsidRPr="00A0147C">
        <w:rPr>
          <w:color w:val="000000"/>
          <w:sz w:val="28"/>
          <w:szCs w:val="28"/>
          <w:lang w:val="ro-RO"/>
        </w:rPr>
        <w:t xml:space="preserve">achitate </w:t>
      </w:r>
      <w:r w:rsidRPr="00A0147C">
        <w:rPr>
          <w:color w:val="000000"/>
          <w:sz w:val="28"/>
          <w:szCs w:val="28"/>
          <w:lang w:val="ro-RO"/>
        </w:rPr>
        <w:t>altor organizații de gestiune colectivă cu care se află în raporturi juridice prevăzute de prezenta lege, precum și comisioanele de gestiune și alte rețineri din aceste sume, defalcate pe categorii de drepturi, pe  surse de colectare și pe organizații de gestiune colectivă cu indicarea perioadei de colectare/repartiție;</w:t>
      </w:r>
    </w:p>
    <w:p w14:paraId="2FF7ABB5" w14:textId="6C5B1037" w:rsidR="00F271F9" w:rsidRPr="00A0147C" w:rsidRDefault="00340494" w:rsidP="009560B8">
      <w:pPr>
        <w:pStyle w:val="NormalWeb"/>
        <w:tabs>
          <w:tab w:val="left" w:pos="900"/>
        </w:tabs>
        <w:rPr>
          <w:color w:val="000000"/>
          <w:sz w:val="28"/>
          <w:szCs w:val="28"/>
          <w:lang w:val="ro-RO"/>
        </w:rPr>
      </w:pPr>
      <w:r w:rsidRPr="00A0147C">
        <w:rPr>
          <w:color w:val="000000"/>
          <w:sz w:val="28"/>
          <w:szCs w:val="28"/>
          <w:lang w:val="ro-RO"/>
        </w:rPr>
        <w:t>o)</w:t>
      </w:r>
      <w:r w:rsidRPr="00A0147C">
        <w:rPr>
          <w:color w:val="000000"/>
          <w:sz w:val="28"/>
          <w:szCs w:val="28"/>
          <w:lang w:val="ro-RO"/>
        </w:rPr>
        <w:tab/>
        <w:t xml:space="preserve">informații financiare privind sumele colectate, repartizate și </w:t>
      </w:r>
      <w:r w:rsidR="00E16354" w:rsidRPr="00A0147C">
        <w:rPr>
          <w:color w:val="000000"/>
          <w:sz w:val="28"/>
          <w:szCs w:val="28"/>
          <w:lang w:val="ro-RO"/>
        </w:rPr>
        <w:t xml:space="preserve">achitate </w:t>
      </w:r>
      <w:r w:rsidRPr="00A0147C">
        <w:rPr>
          <w:color w:val="000000"/>
          <w:sz w:val="28"/>
          <w:szCs w:val="28"/>
          <w:lang w:val="ro-RO"/>
        </w:rPr>
        <w:t xml:space="preserve">în mod direct titularilor de drepturi, în temeiul art. </w:t>
      </w:r>
      <w:r w:rsidR="0046095B" w:rsidRPr="00A0147C">
        <w:rPr>
          <w:color w:val="000000"/>
          <w:sz w:val="28"/>
          <w:szCs w:val="28"/>
          <w:lang w:val="ro-RO"/>
        </w:rPr>
        <w:t xml:space="preserve">50 </w:t>
      </w:r>
      <w:r w:rsidRPr="00A0147C">
        <w:rPr>
          <w:color w:val="000000"/>
          <w:sz w:val="28"/>
          <w:szCs w:val="28"/>
          <w:lang w:val="ro-RO"/>
        </w:rPr>
        <w:t>alin. (</w:t>
      </w:r>
      <w:r w:rsidR="0046095B" w:rsidRPr="00A0147C">
        <w:rPr>
          <w:color w:val="000000"/>
          <w:sz w:val="28"/>
          <w:szCs w:val="28"/>
          <w:lang w:val="ro-RO"/>
        </w:rPr>
        <w:t>1</w:t>
      </w:r>
      <w:r w:rsidRPr="00A0147C">
        <w:rPr>
          <w:color w:val="000000"/>
          <w:sz w:val="28"/>
          <w:szCs w:val="28"/>
          <w:lang w:val="ro-RO"/>
        </w:rPr>
        <w:t>) defalcate pe categorii de drepturi, pe tipuri de utilizări cu indicarea perioadei de colectare/repartiție.</w:t>
      </w:r>
    </w:p>
    <w:p w14:paraId="4B830C28" w14:textId="77777777" w:rsidR="00B939E5" w:rsidRPr="00A0147C" w:rsidRDefault="002A3014" w:rsidP="00B939E5">
      <w:pPr>
        <w:pStyle w:val="NormalWeb"/>
        <w:tabs>
          <w:tab w:val="left" w:pos="900"/>
        </w:tabs>
        <w:rPr>
          <w:color w:val="000000"/>
          <w:sz w:val="28"/>
          <w:szCs w:val="28"/>
          <w:lang w:val="ro-RO"/>
        </w:rPr>
      </w:pPr>
      <w:r w:rsidRPr="00A0147C">
        <w:rPr>
          <w:color w:val="000000"/>
          <w:sz w:val="28"/>
          <w:szCs w:val="28"/>
          <w:lang w:val="ro-RO"/>
        </w:rPr>
        <w:t>(2) Informațiile financiare incluse în raportul anual de transparență</w:t>
      </w:r>
      <w:r w:rsidR="00B939E5" w:rsidRPr="00A0147C">
        <w:rPr>
          <w:color w:val="000000"/>
          <w:sz w:val="28"/>
          <w:szCs w:val="28"/>
          <w:lang w:val="ro-RO"/>
        </w:rPr>
        <w:t xml:space="preserve"> menționate în alin. (1) din prezentul articol</w:t>
      </w:r>
      <w:r w:rsidRPr="00A0147C">
        <w:rPr>
          <w:color w:val="000000"/>
          <w:sz w:val="28"/>
          <w:szCs w:val="28"/>
          <w:lang w:val="ro-RO"/>
        </w:rPr>
        <w:t xml:space="preserve"> sunt supuse unui audit</w:t>
      </w:r>
      <w:r w:rsidR="00327A08" w:rsidRPr="00A0147C">
        <w:rPr>
          <w:color w:val="000000"/>
          <w:sz w:val="28"/>
          <w:szCs w:val="28"/>
          <w:lang w:val="ro-RO"/>
        </w:rPr>
        <w:t xml:space="preserve"> efectuat</w:t>
      </w:r>
      <w:r w:rsidRPr="00A0147C">
        <w:rPr>
          <w:color w:val="000000"/>
          <w:sz w:val="28"/>
          <w:szCs w:val="28"/>
          <w:lang w:val="ro-RO"/>
        </w:rPr>
        <w:t xml:space="preserve"> de către una sau mai multe persoane </w:t>
      </w:r>
      <w:r w:rsidR="00B939E5" w:rsidRPr="00A0147C">
        <w:rPr>
          <w:color w:val="000000"/>
          <w:sz w:val="28"/>
          <w:szCs w:val="28"/>
          <w:lang w:val="ro-RO"/>
        </w:rPr>
        <w:t>abilitate prin lege să auditeze situațiile financiare.</w:t>
      </w:r>
    </w:p>
    <w:p w14:paraId="7D76265B" w14:textId="77777777" w:rsidR="00B939E5" w:rsidRPr="00A0147C" w:rsidRDefault="00B939E5" w:rsidP="00B939E5">
      <w:pPr>
        <w:pStyle w:val="NormalWeb"/>
        <w:tabs>
          <w:tab w:val="left" w:pos="900"/>
        </w:tabs>
        <w:rPr>
          <w:color w:val="000000"/>
          <w:sz w:val="28"/>
          <w:szCs w:val="28"/>
          <w:lang w:val="ro-RO"/>
        </w:rPr>
      </w:pPr>
      <w:r w:rsidRPr="00A0147C">
        <w:rPr>
          <w:color w:val="000000"/>
          <w:sz w:val="28"/>
          <w:szCs w:val="28"/>
          <w:lang w:val="ro-RO"/>
        </w:rPr>
        <w:t xml:space="preserve">(3) </w:t>
      </w:r>
      <w:r w:rsidR="00327A08" w:rsidRPr="00A0147C">
        <w:rPr>
          <w:color w:val="000000"/>
          <w:sz w:val="28"/>
          <w:szCs w:val="28"/>
          <w:lang w:val="ro-RO"/>
        </w:rPr>
        <w:t>Auditul situațiilor financiare se efectuează odată la doi ani, iar r</w:t>
      </w:r>
      <w:r w:rsidRPr="00A0147C">
        <w:rPr>
          <w:color w:val="000000"/>
          <w:sz w:val="28"/>
          <w:szCs w:val="28"/>
          <w:lang w:val="ro-RO"/>
        </w:rPr>
        <w:t>aportul de audit se reproduce integral în raportul anual de transparență.</w:t>
      </w:r>
    </w:p>
    <w:p w14:paraId="38AA6A5E" w14:textId="77777777" w:rsidR="00F271F9" w:rsidRPr="00A0147C" w:rsidRDefault="00F271F9" w:rsidP="00934E49">
      <w:pPr>
        <w:pStyle w:val="NormalWeb"/>
        <w:rPr>
          <w:color w:val="000000"/>
          <w:sz w:val="28"/>
          <w:szCs w:val="28"/>
          <w:lang w:val="ro-RO"/>
        </w:rPr>
      </w:pPr>
    </w:p>
    <w:p w14:paraId="7CBF74FB" w14:textId="6E8E9C29" w:rsidR="0085421C" w:rsidRPr="00A0147C" w:rsidRDefault="00340494" w:rsidP="00A975F5">
      <w:pPr>
        <w:pStyle w:val="NormalWeb"/>
        <w:rPr>
          <w:color w:val="000000"/>
          <w:sz w:val="28"/>
          <w:szCs w:val="28"/>
          <w:lang w:val="ro-RO"/>
        </w:rPr>
      </w:pPr>
      <w:r w:rsidRPr="00A0147C">
        <w:rPr>
          <w:b/>
          <w:color w:val="000000"/>
          <w:sz w:val="28"/>
          <w:szCs w:val="28"/>
          <w:lang w:val="ro-RO"/>
        </w:rPr>
        <w:t xml:space="preserve"> Articolul </w:t>
      </w:r>
      <w:r w:rsidR="0046095B" w:rsidRPr="00A0147C">
        <w:rPr>
          <w:b/>
          <w:color w:val="000000"/>
          <w:sz w:val="28"/>
          <w:szCs w:val="28"/>
          <w:lang w:val="ro-RO"/>
        </w:rPr>
        <w:t>51</w:t>
      </w:r>
      <w:r w:rsidR="007C5269">
        <w:rPr>
          <w:b/>
          <w:color w:val="000000"/>
          <w:sz w:val="28"/>
          <w:szCs w:val="28"/>
          <w:vertAlign w:val="superscript"/>
          <w:lang w:val="ro-RO"/>
        </w:rPr>
        <w:t>10</w:t>
      </w:r>
      <w:r w:rsidRPr="00A0147C">
        <w:rPr>
          <w:b/>
          <w:color w:val="000000"/>
          <w:sz w:val="28"/>
          <w:szCs w:val="28"/>
          <w:lang w:val="ro-RO"/>
        </w:rPr>
        <w:t>. Controlul funcționării organizațiilor de gestiune colectivă</w:t>
      </w:r>
    </w:p>
    <w:p w14:paraId="57F7C368"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(1) Controlul funcționării organizațiilor de gestiune colectivă se efectuează de AGEPI, conform procedurilor stabilite prin ordinul Directorului General al AGEPI. </w:t>
      </w:r>
    </w:p>
    <w:p w14:paraId="5710614B"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(2) În cadrul controalelor efectuate de AGEPI, organizația de gestiune colectivă supusă controlului este obligată să pună la dispoziția AGEPI orice documente și informații solicitate și să predea copii de pe acestea, dacă sunt solicitate. Comisia de control din cadrul AGEPI este în drept să solicite note explicative în legătură cu situaţiile constatate, atît directorului general, cît şi altor persoane angajate.</w:t>
      </w:r>
    </w:p>
    <w:p w14:paraId="2A716565" w14:textId="36CDE80D"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(3) AGEPI efectuează o dată pe an controlul general al activităţii organizaţiei de gestiune colectivă. </w:t>
      </w:r>
      <w:r w:rsidR="00CC691B" w:rsidRPr="00A0147C">
        <w:rPr>
          <w:rFonts w:ascii="Times New Roman" w:hAnsi="Times New Roman"/>
          <w:color w:val="000000"/>
          <w:sz w:val="28"/>
          <w:szCs w:val="28"/>
          <w:lang w:val="ro-RO"/>
        </w:rPr>
        <w:t>Î</w:t>
      </w:r>
      <w:r w:rsidRPr="00A0147C">
        <w:rPr>
          <w:rFonts w:ascii="Times New Roman" w:hAnsi="Times New Roman"/>
          <w:color w:val="000000"/>
          <w:sz w:val="28"/>
          <w:szCs w:val="28"/>
          <w:lang w:val="ro-RO"/>
        </w:rPr>
        <w:t>n perioada dintre două controale generale anuale, AGEPI are dreptul să efectueze controale speciale în baza sesizărilor înaintate de titularii de drepturi, inclusiv de membrii organizaţiei şi de utilizatori, sau parvenite din alte surse relevante, care conţin informaţii ce produc dubii rezonabile cu privire la corespunderea activităţii organizaţiei cu prevederile prezentei legi, ale altor acte normative relevante şi ale statutelor proprii.</w:t>
      </w:r>
    </w:p>
    <w:p w14:paraId="5B4BA3CA"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(4) Controlul efectuat de AGEPI se desfăşoară numai cu notificarea prealabilă a organizației de gestiune colectivă controlate, cu cel puțin 5 zile lucrătoare înainte de efectuarea controlului. </w:t>
      </w:r>
    </w:p>
    <w:p w14:paraId="7FD75CE3"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(5) În rezultatul fiecărui control menționat la alin. (3) din prezentul articol, AGEPI întocmește actul de control, care conține concluziile Comisiei de control referitor la încălcările constatate.</w:t>
      </w:r>
    </w:p>
    <w:p w14:paraId="04136EDF"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(6) În cazul depistării unor nereguli, în baza concluziilor cuprinse în actul de control, AGEPI decide privind  măsurile şi termenul de intrare în legalitate, precum şi comunicarea actului de control către Adunarea Generală a organizaţiei de gestiune colectivă controlate, care îl va dezbate în prima şedinţă ordinară.</w:t>
      </w:r>
    </w:p>
    <w:p w14:paraId="789124F8" w14:textId="77777777"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(7) Organizația de gestiune colectivă este obligată să examineze actul de control și să informeze AGEPI, în termenul stabilit, despre măsurile întreprinse pentru înlăturarea încălcărilor depistate, cu prezentarea probelor concludente în acest sens.</w:t>
      </w:r>
    </w:p>
    <w:p w14:paraId="1DA5F678" w14:textId="716BC42A" w:rsidR="008A371E" w:rsidRPr="00A0147C" w:rsidRDefault="008A371E" w:rsidP="0085421C">
      <w:pPr>
        <w:tabs>
          <w:tab w:val="left" w:pos="0"/>
        </w:tabs>
        <w:spacing w:after="0" w:line="240" w:lineRule="auto"/>
        <w:jc w:val="both"/>
        <w:rPr>
          <w:rFonts w:ascii="Times New Roman" w:hAnsi="Times New Roman"/>
          <w:b/>
          <w:color w:val="000000"/>
          <w:sz w:val="28"/>
          <w:szCs w:val="28"/>
          <w:lang w:val="ro-RO"/>
        </w:rPr>
      </w:pPr>
    </w:p>
    <w:p w14:paraId="02ED1C95" w14:textId="25BFAF75" w:rsidR="0085421C" w:rsidRPr="00A0147C" w:rsidRDefault="00340494" w:rsidP="0085421C">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b/>
          <w:color w:val="000000"/>
          <w:sz w:val="28"/>
          <w:szCs w:val="28"/>
          <w:lang w:val="ro-RO"/>
        </w:rPr>
        <w:t xml:space="preserve">   </w:t>
      </w:r>
      <w:r w:rsidR="0069347C" w:rsidRPr="00A0147C">
        <w:rPr>
          <w:rFonts w:ascii="Times New Roman" w:hAnsi="Times New Roman"/>
          <w:b/>
          <w:color w:val="000000"/>
          <w:sz w:val="28"/>
          <w:szCs w:val="28"/>
          <w:lang w:val="ro-RO"/>
        </w:rPr>
        <w:tab/>
      </w:r>
      <w:r w:rsidRPr="00A0147C">
        <w:rPr>
          <w:rFonts w:ascii="Times New Roman" w:hAnsi="Times New Roman"/>
          <w:b/>
          <w:color w:val="000000"/>
          <w:sz w:val="28"/>
          <w:szCs w:val="28"/>
          <w:lang w:val="ro-RO"/>
        </w:rPr>
        <w:t xml:space="preserve">Articolul </w:t>
      </w:r>
      <w:r w:rsidR="0046095B" w:rsidRPr="00A0147C">
        <w:rPr>
          <w:rFonts w:ascii="Times New Roman" w:hAnsi="Times New Roman"/>
          <w:b/>
          <w:color w:val="000000"/>
          <w:sz w:val="28"/>
          <w:szCs w:val="28"/>
          <w:lang w:val="ro-RO"/>
        </w:rPr>
        <w:t>51</w:t>
      </w:r>
      <w:r w:rsidR="00534943">
        <w:rPr>
          <w:rFonts w:ascii="Times New Roman" w:hAnsi="Times New Roman"/>
          <w:b/>
          <w:color w:val="000000"/>
          <w:sz w:val="28"/>
          <w:szCs w:val="28"/>
          <w:vertAlign w:val="superscript"/>
          <w:lang w:val="ro-RO"/>
        </w:rPr>
        <w:t>1</w:t>
      </w:r>
      <w:r w:rsidR="007C5269">
        <w:rPr>
          <w:rFonts w:ascii="Times New Roman" w:hAnsi="Times New Roman"/>
          <w:b/>
          <w:color w:val="000000"/>
          <w:sz w:val="28"/>
          <w:szCs w:val="28"/>
          <w:vertAlign w:val="superscript"/>
          <w:lang w:val="ro-RO"/>
        </w:rPr>
        <w:t>1</w:t>
      </w:r>
      <w:r w:rsidRPr="00A0147C">
        <w:rPr>
          <w:rFonts w:ascii="Times New Roman" w:hAnsi="Times New Roman"/>
          <w:b/>
          <w:color w:val="000000"/>
          <w:sz w:val="28"/>
          <w:szCs w:val="28"/>
          <w:lang w:val="ro-RO"/>
        </w:rPr>
        <w:t>. Încălcarea de către organizaţia de gestiune colectivă a prevederilor prezentei legi</w:t>
      </w:r>
    </w:p>
    <w:p w14:paraId="5D6E4270" w14:textId="083A2D00" w:rsidR="000D2AA4" w:rsidRPr="00A0147C" w:rsidRDefault="00340494" w:rsidP="000D2AA4">
      <w:pPr>
        <w:tabs>
          <w:tab w:val="left" w:pos="0"/>
          <w:tab w:val="left" w:pos="567"/>
        </w:tabs>
        <w:spacing w:after="0" w:line="240" w:lineRule="auto"/>
        <w:ind w:firstLine="567"/>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(1) În cazul în care organizaţia de gestiune colectivă nu respectă prevederile art. </w:t>
      </w:r>
      <w:r w:rsidR="00AE47B5" w:rsidRPr="00A0147C">
        <w:rPr>
          <w:rFonts w:ascii="Times New Roman" w:hAnsi="Times New Roman"/>
          <w:color w:val="000000"/>
          <w:sz w:val="28"/>
          <w:szCs w:val="28"/>
          <w:lang w:val="ro-RO"/>
        </w:rPr>
        <w:t>51</w:t>
      </w:r>
      <w:r w:rsidR="009926C5">
        <w:rPr>
          <w:rFonts w:ascii="Times New Roman" w:hAnsi="Times New Roman"/>
          <w:color w:val="000000"/>
          <w:sz w:val="28"/>
          <w:szCs w:val="28"/>
          <w:vertAlign w:val="superscript"/>
          <w:lang w:val="ro-RO"/>
        </w:rPr>
        <w:t>3</w:t>
      </w:r>
      <w:r w:rsidR="00AE47B5"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 xml:space="preserve">alin. (1), art.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7</w:t>
      </w:r>
      <w:r w:rsidR="00B377F4"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(1</w:t>
      </w:r>
      <w:r w:rsidR="00AE47B5" w:rsidRPr="00A0147C">
        <w:rPr>
          <w:rFonts w:ascii="Times New Roman" w:hAnsi="Times New Roman"/>
          <w:color w:val="000000"/>
          <w:sz w:val="28"/>
          <w:szCs w:val="28"/>
          <w:lang w:val="ro-RO"/>
        </w:rPr>
        <w:t>1</w:t>
      </w:r>
      <w:r w:rsidRPr="00A0147C">
        <w:rPr>
          <w:rFonts w:ascii="Times New Roman" w:hAnsi="Times New Roman"/>
          <w:color w:val="000000"/>
          <w:sz w:val="28"/>
          <w:szCs w:val="28"/>
          <w:lang w:val="ro-RO"/>
        </w:rPr>
        <w:t xml:space="preserve">), ori încalcă obligaţiile prevăzute la art. </w:t>
      </w:r>
      <w:r w:rsidR="00AE47B5" w:rsidRPr="00A0147C">
        <w:rPr>
          <w:rFonts w:ascii="Times New Roman" w:hAnsi="Times New Roman"/>
          <w:color w:val="000000"/>
          <w:sz w:val="28"/>
          <w:szCs w:val="28"/>
          <w:lang w:val="ro-RO"/>
        </w:rPr>
        <w:t xml:space="preserve">50 </w:t>
      </w:r>
      <w:r w:rsidRPr="00A0147C">
        <w:rPr>
          <w:rFonts w:ascii="Times New Roman" w:hAnsi="Times New Roman"/>
          <w:color w:val="000000"/>
          <w:sz w:val="28"/>
          <w:szCs w:val="28"/>
          <w:lang w:val="ro-RO"/>
        </w:rPr>
        <w:t>alin. (</w:t>
      </w:r>
      <w:r w:rsidR="002E0895">
        <w:rPr>
          <w:rFonts w:ascii="Times New Roman" w:hAnsi="Times New Roman"/>
          <w:color w:val="000000"/>
          <w:sz w:val="28"/>
          <w:szCs w:val="28"/>
          <w:lang w:val="ro-RO"/>
        </w:rPr>
        <w:t>7</w:t>
      </w:r>
      <w:r w:rsidRPr="00A0147C">
        <w:rPr>
          <w:rFonts w:ascii="Times New Roman" w:hAnsi="Times New Roman"/>
          <w:color w:val="000000"/>
          <w:sz w:val="28"/>
          <w:szCs w:val="28"/>
          <w:lang w:val="ro-RO"/>
        </w:rPr>
        <w:t>),</w:t>
      </w:r>
      <w:r w:rsidR="00CC691B" w:rsidRPr="00A0147C">
        <w:rPr>
          <w:rFonts w:ascii="Times New Roman" w:hAnsi="Times New Roman"/>
          <w:color w:val="000000"/>
          <w:sz w:val="28"/>
          <w:szCs w:val="28"/>
          <w:lang w:val="ro-RO"/>
        </w:rPr>
        <w:t xml:space="preserve">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4</w:t>
      </w:r>
      <w:r w:rsidRPr="00A0147C">
        <w:rPr>
          <w:rFonts w:ascii="Times New Roman" w:hAnsi="Times New Roman"/>
          <w:color w:val="000000"/>
          <w:sz w:val="28"/>
          <w:szCs w:val="28"/>
          <w:lang w:val="ro-RO"/>
        </w:rPr>
        <w:t xml:space="preserve">,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7</w:t>
      </w:r>
      <w:r w:rsidR="00B377F4"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 xml:space="preserve">alin. </w:t>
      </w:r>
      <w:r w:rsidR="00727618" w:rsidRPr="00A0147C">
        <w:rPr>
          <w:rFonts w:ascii="Times New Roman" w:hAnsi="Times New Roman"/>
          <w:color w:val="000000"/>
          <w:sz w:val="28"/>
          <w:szCs w:val="28"/>
          <w:lang w:val="ro-RO"/>
        </w:rPr>
        <w:t xml:space="preserve">(9) și </w:t>
      </w:r>
      <w:r w:rsidRPr="00A0147C">
        <w:rPr>
          <w:rFonts w:ascii="Times New Roman" w:hAnsi="Times New Roman"/>
          <w:color w:val="000000"/>
          <w:sz w:val="28"/>
          <w:szCs w:val="28"/>
          <w:lang w:val="ro-RO"/>
        </w:rPr>
        <w:t>(</w:t>
      </w:r>
      <w:r w:rsidR="00AE47B5" w:rsidRPr="00A0147C">
        <w:rPr>
          <w:rFonts w:ascii="Times New Roman" w:hAnsi="Times New Roman"/>
          <w:color w:val="000000"/>
          <w:sz w:val="28"/>
          <w:szCs w:val="28"/>
          <w:lang w:val="ro-RO"/>
        </w:rPr>
        <w:t>10</w:t>
      </w:r>
      <w:r w:rsidRPr="00A0147C">
        <w:rPr>
          <w:rFonts w:ascii="Times New Roman" w:hAnsi="Times New Roman"/>
          <w:color w:val="000000"/>
          <w:sz w:val="28"/>
          <w:szCs w:val="28"/>
          <w:lang w:val="ro-RO"/>
        </w:rPr>
        <w:t xml:space="preserve">),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8</w:t>
      </w:r>
      <w:r w:rsidR="00B377F4"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alin. (5)</w:t>
      </w:r>
      <w:r w:rsidR="00727618" w:rsidRPr="00A0147C">
        <w:rPr>
          <w:rFonts w:ascii="Times New Roman" w:hAnsi="Times New Roman"/>
          <w:color w:val="000000"/>
          <w:sz w:val="28"/>
          <w:szCs w:val="28"/>
          <w:lang w:val="ro-RO"/>
        </w:rPr>
        <w:t xml:space="preserve"> și</w:t>
      </w:r>
      <w:r w:rsidRPr="00A0147C">
        <w:rPr>
          <w:rFonts w:ascii="Times New Roman" w:hAnsi="Times New Roman"/>
          <w:color w:val="000000"/>
          <w:sz w:val="28"/>
          <w:szCs w:val="28"/>
          <w:lang w:val="ro-RO"/>
        </w:rPr>
        <w:t xml:space="preserve"> (6), art.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9</w:t>
      </w:r>
      <w:r w:rsidR="00B377F4"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și art.</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10</w:t>
      </w:r>
      <w:r w:rsidR="00B377F4"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(2), AGEPI acordă organi</w:t>
      </w:r>
      <w:r w:rsidR="000848B3" w:rsidRPr="00A0147C">
        <w:rPr>
          <w:rFonts w:ascii="Times New Roman" w:hAnsi="Times New Roman"/>
          <w:color w:val="000000"/>
          <w:sz w:val="28"/>
          <w:szCs w:val="28"/>
          <w:lang w:val="ro-RO"/>
        </w:rPr>
        <w:t xml:space="preserve">zației de gestiune colectivă, </w:t>
      </w:r>
      <w:r w:rsidRPr="00A0147C">
        <w:rPr>
          <w:rFonts w:ascii="Times New Roman" w:hAnsi="Times New Roman"/>
          <w:color w:val="000000"/>
          <w:sz w:val="28"/>
          <w:szCs w:val="28"/>
          <w:lang w:val="ro-RO"/>
        </w:rPr>
        <w:t xml:space="preserve">un termen pentru </w:t>
      </w:r>
      <w:r w:rsidR="00627EAC" w:rsidRPr="00A0147C">
        <w:rPr>
          <w:rFonts w:ascii="Times New Roman" w:hAnsi="Times New Roman"/>
          <w:color w:val="000000"/>
          <w:sz w:val="28"/>
          <w:szCs w:val="28"/>
          <w:lang w:val="ro-RO"/>
        </w:rPr>
        <w:t xml:space="preserve">înlăturarea </w:t>
      </w:r>
      <w:r w:rsidR="00975F91" w:rsidRPr="00A0147C">
        <w:rPr>
          <w:rFonts w:ascii="Times New Roman" w:hAnsi="Times New Roman"/>
          <w:color w:val="000000"/>
          <w:sz w:val="28"/>
          <w:szCs w:val="28"/>
          <w:lang w:val="ro-RO"/>
        </w:rPr>
        <w:t>neconformităților</w:t>
      </w:r>
      <w:r w:rsidRPr="00A0147C">
        <w:rPr>
          <w:rFonts w:ascii="Times New Roman" w:hAnsi="Times New Roman"/>
          <w:color w:val="000000"/>
          <w:sz w:val="28"/>
          <w:szCs w:val="28"/>
          <w:lang w:val="ro-RO"/>
        </w:rPr>
        <w:t xml:space="preserve">. Decizia poate fi atacată la  judecătoria în a cărei jurisdicție este sediul AGEPI. </w:t>
      </w:r>
    </w:p>
    <w:p w14:paraId="69F7B960" w14:textId="7D650468" w:rsidR="00245F9A" w:rsidRPr="00A0147C" w:rsidRDefault="00340494" w:rsidP="003C1502">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 xml:space="preserve">         (2) În cazul în care organizația de gestiune colectivă încalcă obligaţiile prevăzute la  art. </w:t>
      </w:r>
      <w:r w:rsidR="00AE47B5" w:rsidRPr="00A0147C">
        <w:rPr>
          <w:rFonts w:ascii="Times New Roman" w:hAnsi="Times New Roman"/>
          <w:color w:val="000000"/>
          <w:sz w:val="28"/>
          <w:szCs w:val="28"/>
          <w:lang w:val="ro-RO"/>
        </w:rPr>
        <w:t xml:space="preserve">50 </w:t>
      </w:r>
      <w:r w:rsidRPr="00A0147C">
        <w:rPr>
          <w:rFonts w:ascii="Times New Roman" w:hAnsi="Times New Roman"/>
          <w:color w:val="000000"/>
          <w:sz w:val="28"/>
          <w:szCs w:val="28"/>
          <w:lang w:val="ro-RO"/>
        </w:rPr>
        <w:t>alin. (</w:t>
      </w:r>
      <w:r w:rsidR="00AE47B5" w:rsidRPr="00A0147C">
        <w:rPr>
          <w:rFonts w:ascii="Times New Roman" w:hAnsi="Times New Roman"/>
          <w:color w:val="000000"/>
          <w:sz w:val="28"/>
          <w:szCs w:val="28"/>
          <w:lang w:val="ro-RO"/>
        </w:rPr>
        <w:t>1</w:t>
      </w:r>
      <w:r w:rsidRPr="00A0147C">
        <w:rPr>
          <w:rFonts w:ascii="Times New Roman" w:hAnsi="Times New Roman"/>
          <w:color w:val="000000"/>
          <w:sz w:val="28"/>
          <w:szCs w:val="28"/>
          <w:lang w:val="ro-RO"/>
        </w:rPr>
        <w:t>) lit. d)</w:t>
      </w:r>
      <w:r w:rsidR="002E0895">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și alin. (</w:t>
      </w:r>
      <w:r w:rsidR="002E0895">
        <w:rPr>
          <w:rFonts w:ascii="Times New Roman" w:hAnsi="Times New Roman"/>
          <w:color w:val="000000"/>
          <w:sz w:val="28"/>
          <w:szCs w:val="28"/>
          <w:lang w:val="ro-RO"/>
        </w:rPr>
        <w:t>6</w:t>
      </w:r>
      <w:r w:rsidRPr="00A0147C">
        <w:rPr>
          <w:rFonts w:ascii="Times New Roman" w:hAnsi="Times New Roman"/>
          <w:color w:val="000000"/>
          <w:sz w:val="28"/>
          <w:szCs w:val="28"/>
          <w:lang w:val="ro-RO"/>
        </w:rPr>
        <w:t>),</w:t>
      </w:r>
      <w:r w:rsidR="002E0895">
        <w:rPr>
          <w:rFonts w:ascii="Times New Roman" w:hAnsi="Times New Roman"/>
          <w:color w:val="000000"/>
          <w:sz w:val="28"/>
          <w:szCs w:val="28"/>
          <w:lang w:val="ro-RO"/>
        </w:rPr>
        <w:t xml:space="preserve"> art. 51,</w:t>
      </w:r>
      <w:r w:rsidRPr="00A0147C">
        <w:rPr>
          <w:rFonts w:ascii="Times New Roman" w:hAnsi="Times New Roman"/>
          <w:color w:val="000000"/>
          <w:sz w:val="28"/>
          <w:szCs w:val="28"/>
          <w:lang w:val="ro-RO"/>
        </w:rPr>
        <w:t xml:space="preserve"> art.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3</w:t>
      </w:r>
      <w:r w:rsidR="00AE47B5" w:rsidRPr="00A0147C">
        <w:rPr>
          <w:rFonts w:ascii="Times New Roman" w:hAnsi="Times New Roman"/>
          <w:color w:val="000000"/>
          <w:sz w:val="28"/>
          <w:szCs w:val="28"/>
          <w:vertAlign w:val="superscript"/>
          <w:lang w:val="ro-RO"/>
        </w:rPr>
        <w:t xml:space="preserve"> </w:t>
      </w:r>
      <w:r w:rsidRPr="00A0147C">
        <w:rPr>
          <w:rFonts w:ascii="Times New Roman" w:hAnsi="Times New Roman"/>
          <w:color w:val="000000"/>
          <w:sz w:val="28"/>
          <w:szCs w:val="28"/>
          <w:lang w:val="ro-RO"/>
        </w:rPr>
        <w:t>alin. (2) și (3), precum și în cazul în care organizația de gestiune colectivă nu a înlăturat, în termenul stabilit, încălcările depistate ca urmare a efectuării controlului, AGEPI poate decide retragerea temporară a avizului</w:t>
      </w:r>
      <w:r w:rsidR="00D12CF3" w:rsidRPr="00A0147C">
        <w:rPr>
          <w:rFonts w:ascii="Times New Roman" w:hAnsi="Times New Roman"/>
          <w:color w:val="000000"/>
          <w:sz w:val="28"/>
          <w:szCs w:val="28"/>
          <w:lang w:val="ro-RO"/>
        </w:rPr>
        <w:t xml:space="preserve"> de constituire și funcționare temporară sau după caz avizului de funcționare</w:t>
      </w:r>
      <w:r w:rsidRPr="00A0147C">
        <w:rPr>
          <w:rFonts w:ascii="Times New Roman" w:hAnsi="Times New Roman"/>
          <w:color w:val="000000"/>
          <w:sz w:val="28"/>
          <w:szCs w:val="28"/>
          <w:lang w:val="ro-RO"/>
        </w:rPr>
        <w:t xml:space="preserve"> prevăzut la art. </w:t>
      </w:r>
      <w:r w:rsidR="00AE47B5" w:rsidRPr="00A0147C">
        <w:rPr>
          <w:rFonts w:ascii="Times New Roman" w:hAnsi="Times New Roman"/>
          <w:color w:val="000000"/>
          <w:sz w:val="28"/>
          <w:szCs w:val="28"/>
          <w:lang w:val="ro-RO"/>
        </w:rPr>
        <w:t>51</w:t>
      </w:r>
      <w:r w:rsidR="002E0895">
        <w:rPr>
          <w:rFonts w:ascii="Times New Roman" w:hAnsi="Times New Roman"/>
          <w:color w:val="000000"/>
          <w:sz w:val="28"/>
          <w:szCs w:val="28"/>
          <w:vertAlign w:val="superscript"/>
          <w:lang w:val="ro-RO"/>
        </w:rPr>
        <w:t>1</w:t>
      </w:r>
      <w:r w:rsidR="00AE47B5"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alin. (2) și alin. (5). Retragerea temporară a avizului are ca efect suspendarea activităţii organizației de gestiune colectivă până la substituirea de către Adunarea Generală, a administratorului general și a membrilor consiliului de administrare. Persoana substituită din funcția de direct</w:t>
      </w:r>
      <w:r w:rsidR="000848B3" w:rsidRPr="00A0147C">
        <w:rPr>
          <w:rFonts w:ascii="Times New Roman" w:hAnsi="Times New Roman"/>
          <w:color w:val="000000"/>
          <w:sz w:val="28"/>
          <w:szCs w:val="28"/>
          <w:lang w:val="ro-RO"/>
        </w:rPr>
        <w:t>or general, precum și cele din C</w:t>
      </w:r>
      <w:r w:rsidRPr="00A0147C">
        <w:rPr>
          <w:rFonts w:ascii="Times New Roman" w:hAnsi="Times New Roman"/>
          <w:color w:val="000000"/>
          <w:sz w:val="28"/>
          <w:szCs w:val="28"/>
          <w:lang w:val="ro-RO"/>
        </w:rPr>
        <w:t>onsiliul de administrare, nu mai pot ocupa timp de 5 ani această funcție, în cadrul nici unei organizaţii de gestiune colectivă. Decizia poate fi atacată la judecătoria în a cărei jurisdicție este sediul AGEPI.</w:t>
      </w:r>
    </w:p>
    <w:p w14:paraId="5F8F7DED" w14:textId="12FC7E16" w:rsidR="00283219" w:rsidRPr="00A0147C" w:rsidRDefault="00283219" w:rsidP="003C1502">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b/>
        <w:t>(3) În cazul în care organizația de gestiune colectivă nu se conformează prevederilor alin. (2)</w:t>
      </w:r>
      <w:r w:rsidR="0089303A" w:rsidRPr="00A0147C">
        <w:rPr>
          <w:rFonts w:ascii="Times New Roman" w:hAnsi="Times New Roman"/>
          <w:color w:val="000000"/>
          <w:sz w:val="28"/>
          <w:szCs w:val="28"/>
          <w:lang w:val="ro-RO"/>
        </w:rPr>
        <w:t xml:space="preserve"> sau</w:t>
      </w:r>
      <w:r w:rsidRPr="00A0147C">
        <w:rPr>
          <w:rFonts w:ascii="Times New Roman" w:hAnsi="Times New Roman"/>
          <w:color w:val="000000"/>
          <w:sz w:val="28"/>
          <w:szCs w:val="28"/>
          <w:lang w:val="ro-RO"/>
        </w:rPr>
        <w:t xml:space="preserve"> nu</w:t>
      </w:r>
      <w:r w:rsidR="0050214F" w:rsidRPr="00A0147C">
        <w:rPr>
          <w:rFonts w:ascii="Times New Roman" w:hAnsi="Times New Roman"/>
          <w:color w:val="000000"/>
          <w:sz w:val="28"/>
          <w:szCs w:val="28"/>
          <w:lang w:val="ro-RO"/>
        </w:rPr>
        <w:t xml:space="preserve"> </w:t>
      </w:r>
      <w:r w:rsidR="005F13CD" w:rsidRPr="00A0147C">
        <w:rPr>
          <w:rFonts w:ascii="Times New Roman" w:hAnsi="Times New Roman"/>
          <w:color w:val="000000"/>
          <w:sz w:val="28"/>
          <w:szCs w:val="28"/>
          <w:lang w:val="ro-RO"/>
        </w:rPr>
        <w:t>întrunește</w:t>
      </w:r>
      <w:r w:rsidRPr="00A0147C">
        <w:rPr>
          <w:rFonts w:ascii="Times New Roman" w:hAnsi="Times New Roman"/>
          <w:color w:val="000000"/>
          <w:sz w:val="28"/>
          <w:szCs w:val="28"/>
          <w:lang w:val="ro-RO"/>
        </w:rPr>
        <w:t xml:space="preserve"> condițiile de avizare prevăzute de art. 5</w:t>
      </w:r>
      <w:r w:rsidR="003507DC" w:rsidRPr="00A0147C">
        <w:rPr>
          <w:rFonts w:ascii="Times New Roman" w:hAnsi="Times New Roman"/>
          <w:color w:val="000000"/>
          <w:sz w:val="28"/>
          <w:szCs w:val="28"/>
          <w:lang w:val="ro-RO"/>
        </w:rPr>
        <w:t>1</w:t>
      </w:r>
      <w:r w:rsidR="002E0895">
        <w:rPr>
          <w:rFonts w:ascii="Times New Roman" w:hAnsi="Times New Roman"/>
          <w:color w:val="000000"/>
          <w:sz w:val="28"/>
          <w:szCs w:val="28"/>
          <w:vertAlign w:val="superscript"/>
          <w:lang w:val="ro-RO"/>
        </w:rPr>
        <w:t>1</w:t>
      </w:r>
      <w:r w:rsidRPr="00A0147C">
        <w:rPr>
          <w:rFonts w:ascii="Times New Roman" w:hAnsi="Times New Roman"/>
          <w:color w:val="000000"/>
          <w:sz w:val="28"/>
          <w:szCs w:val="28"/>
          <w:lang w:val="ro-RO"/>
        </w:rPr>
        <w:t>, AGEPI este în drept să modifice, abroge sau să revoce după caz decizia de avizare</w:t>
      </w:r>
      <w:r w:rsidR="0050214F" w:rsidRPr="00A0147C">
        <w:rPr>
          <w:rFonts w:ascii="Times New Roman" w:hAnsi="Times New Roman"/>
          <w:color w:val="000000"/>
          <w:sz w:val="28"/>
          <w:szCs w:val="28"/>
          <w:lang w:val="ro-RO"/>
        </w:rPr>
        <w:t xml:space="preserve"> </w:t>
      </w:r>
      <w:r w:rsidRPr="00A0147C">
        <w:rPr>
          <w:rFonts w:ascii="Times New Roman" w:hAnsi="Times New Roman"/>
          <w:color w:val="000000"/>
          <w:sz w:val="28"/>
          <w:szCs w:val="28"/>
          <w:lang w:val="ro-RO"/>
        </w:rPr>
        <w:t>a organizației de gestiune colectivă.</w:t>
      </w:r>
    </w:p>
    <w:p w14:paraId="1EDED613" w14:textId="77777777" w:rsidR="00D03B7A" w:rsidRPr="00A0147C" w:rsidRDefault="001A0495">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b/>
      </w:r>
    </w:p>
    <w:p w14:paraId="65C75CBC" w14:textId="0BD458EB" w:rsidR="00DA4FC5" w:rsidRPr="00E00A8D" w:rsidRDefault="00F15A54" w:rsidP="00E00A8D">
      <w:pPr>
        <w:pStyle w:val="ListParagraph"/>
        <w:numPr>
          <w:ilvl w:val="0"/>
          <w:numId w:val="23"/>
        </w:numPr>
        <w:tabs>
          <w:tab w:val="left" w:pos="0"/>
        </w:tabs>
        <w:jc w:val="both"/>
        <w:rPr>
          <w:color w:val="000000"/>
          <w:sz w:val="28"/>
          <w:szCs w:val="28"/>
          <w:lang w:val="ro-RO"/>
        </w:rPr>
      </w:pPr>
      <w:r w:rsidRPr="00E00A8D">
        <w:rPr>
          <w:color w:val="000000"/>
          <w:sz w:val="28"/>
          <w:szCs w:val="28"/>
          <w:lang w:val="ro-RO"/>
        </w:rPr>
        <w:t xml:space="preserve"> </w:t>
      </w:r>
      <w:r w:rsidR="00340494" w:rsidRPr="00E00A8D">
        <w:rPr>
          <w:color w:val="000000"/>
          <w:sz w:val="28"/>
          <w:szCs w:val="28"/>
          <w:lang w:val="ro-RO"/>
        </w:rPr>
        <w:t>La articolul 63:</w:t>
      </w:r>
    </w:p>
    <w:p w14:paraId="2C3D7D3A" w14:textId="5D7F2382" w:rsidR="00F15A54" w:rsidRPr="00A0147C" w:rsidRDefault="00F15A54" w:rsidP="00730ED7">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b/>
        <w:t>a</w:t>
      </w:r>
      <w:r w:rsidR="00340494" w:rsidRPr="00A0147C">
        <w:rPr>
          <w:rFonts w:ascii="Times New Roman" w:hAnsi="Times New Roman"/>
          <w:color w:val="000000"/>
          <w:sz w:val="28"/>
          <w:szCs w:val="28"/>
          <w:lang w:val="ro-RO"/>
        </w:rPr>
        <w:t>lin</w:t>
      </w:r>
      <w:r w:rsidR="00135565">
        <w:rPr>
          <w:rFonts w:ascii="Times New Roman" w:hAnsi="Times New Roman"/>
          <w:color w:val="000000"/>
          <w:sz w:val="28"/>
          <w:szCs w:val="28"/>
          <w:lang w:val="ro-RO"/>
        </w:rPr>
        <w:t>eatul</w:t>
      </w:r>
      <w:r w:rsidR="00340494" w:rsidRPr="00A0147C">
        <w:rPr>
          <w:rFonts w:ascii="Times New Roman" w:hAnsi="Times New Roman"/>
          <w:color w:val="000000"/>
          <w:sz w:val="28"/>
          <w:szCs w:val="28"/>
          <w:lang w:val="ro-RO"/>
        </w:rPr>
        <w:t xml:space="preserve"> (2) se modifică și va avea următorul cuprins:</w:t>
      </w:r>
    </w:p>
    <w:p w14:paraId="4DF9E73F" w14:textId="77777777" w:rsidR="00340494" w:rsidRPr="00A0147C" w:rsidRDefault="00340494" w:rsidP="00730ED7">
      <w:pPr>
        <w:tabs>
          <w:tab w:val="left" w:pos="0"/>
        </w:tabs>
        <w:spacing w:after="0" w:line="240" w:lineRule="auto"/>
        <w:jc w:val="both"/>
        <w:rPr>
          <w:color w:val="000000"/>
          <w:sz w:val="28"/>
          <w:szCs w:val="28"/>
          <w:lang w:val="ro-RO"/>
        </w:rPr>
      </w:pPr>
      <w:r w:rsidRPr="00A0147C">
        <w:rPr>
          <w:rFonts w:ascii="Times New Roman" w:hAnsi="Times New Roman"/>
          <w:color w:val="000000"/>
          <w:sz w:val="28"/>
          <w:szCs w:val="28"/>
          <w:lang w:val="ro-RO"/>
        </w:rPr>
        <w:tab/>
        <w:t xml:space="preserve">“(2) </w:t>
      </w:r>
      <w:r w:rsidR="00F839A3" w:rsidRPr="00A0147C">
        <w:rPr>
          <w:rFonts w:ascii="Times New Roman" w:hAnsi="Times New Roman"/>
          <w:color w:val="000000"/>
          <w:sz w:val="28"/>
          <w:szCs w:val="28"/>
          <w:lang w:val="ro-RO"/>
        </w:rPr>
        <w:t>La stabilirea despăgubirii, instanța de judecată va ține cont de toate aspectele relevante, cum ar fi consecinţele economice negative, inclusiv beneficiul ratat, suferite de partea lezată, beneficiile realizate pe nedrept de persoana care a încălcat drepturile şi, după caz, de alte aspecte, cum ar fi dauna morală cauzată titularului de drept prin încălcarea drepturilor sale.</w:t>
      </w:r>
      <w:r w:rsidRPr="00A0147C">
        <w:rPr>
          <w:rFonts w:ascii="Times New Roman" w:hAnsi="Times New Roman"/>
          <w:color w:val="000000"/>
          <w:sz w:val="28"/>
          <w:szCs w:val="28"/>
          <w:lang w:val="ro-RO"/>
        </w:rPr>
        <w:t>”</w:t>
      </w:r>
      <w:r w:rsidR="00F839A3" w:rsidRPr="00A0147C">
        <w:rPr>
          <w:rFonts w:ascii="Times New Roman" w:hAnsi="Times New Roman"/>
          <w:color w:val="000000"/>
          <w:sz w:val="28"/>
          <w:szCs w:val="28"/>
          <w:lang w:val="ro-RO"/>
        </w:rPr>
        <w:t>;</w:t>
      </w:r>
    </w:p>
    <w:p w14:paraId="0729392D" w14:textId="77777777" w:rsidR="00C14BED" w:rsidRPr="00A0147C" w:rsidRDefault="00340494" w:rsidP="00DA4FC5">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b/>
        <w:t>în tot cuprinsul alineatului (3), cuv</w:t>
      </w:r>
      <w:r w:rsidR="00F15A54" w:rsidRPr="00A0147C">
        <w:rPr>
          <w:rFonts w:ascii="Times New Roman" w:hAnsi="Times New Roman"/>
          <w:color w:val="000000"/>
          <w:sz w:val="28"/>
          <w:szCs w:val="28"/>
          <w:lang w:val="ro-RO"/>
        </w:rPr>
        <w:t>î</w:t>
      </w:r>
      <w:r w:rsidRPr="00A0147C">
        <w:rPr>
          <w:rFonts w:ascii="Times New Roman" w:hAnsi="Times New Roman"/>
          <w:color w:val="000000"/>
          <w:sz w:val="28"/>
          <w:szCs w:val="28"/>
          <w:lang w:val="ro-RO"/>
        </w:rPr>
        <w:t>ntul “violatorul” se substituie cu cuvintele “persoana care a încălcat drepturile”;</w:t>
      </w:r>
    </w:p>
    <w:p w14:paraId="53832C4B" w14:textId="77777777" w:rsidR="004B49DB" w:rsidRPr="00A0147C" w:rsidRDefault="00340494" w:rsidP="00FE34A1">
      <w:pPr>
        <w:tabs>
          <w:tab w:val="left" w:pos="0"/>
        </w:tabs>
        <w:spacing w:after="0" w:line="240" w:lineRule="auto"/>
        <w:jc w:val="both"/>
        <w:rPr>
          <w:rFonts w:ascii="Times New Roman" w:hAnsi="Times New Roman"/>
          <w:color w:val="000000"/>
          <w:sz w:val="28"/>
          <w:szCs w:val="28"/>
          <w:lang w:val="ro-RO"/>
        </w:rPr>
      </w:pPr>
      <w:r w:rsidRPr="00A0147C">
        <w:rPr>
          <w:rFonts w:ascii="Times New Roman" w:hAnsi="Times New Roman"/>
          <w:color w:val="000000"/>
          <w:sz w:val="28"/>
          <w:szCs w:val="28"/>
          <w:lang w:val="ro-RO"/>
        </w:rPr>
        <w:tab/>
        <w:t>la alineatele (5) și (6), cuv</w:t>
      </w:r>
      <w:r w:rsidR="00F15A54" w:rsidRPr="00A0147C">
        <w:rPr>
          <w:rFonts w:ascii="Times New Roman" w:hAnsi="Times New Roman"/>
          <w:color w:val="000000"/>
          <w:sz w:val="28"/>
          <w:szCs w:val="28"/>
          <w:lang w:val="ro-RO"/>
        </w:rPr>
        <w:t>î</w:t>
      </w:r>
      <w:r w:rsidRPr="00A0147C">
        <w:rPr>
          <w:rFonts w:ascii="Times New Roman" w:hAnsi="Times New Roman"/>
          <w:color w:val="000000"/>
          <w:sz w:val="28"/>
          <w:szCs w:val="28"/>
          <w:lang w:val="ro-RO"/>
        </w:rPr>
        <w:t>ntul “violarea” se substituie cu cuvântul “încălcarea”.</w:t>
      </w:r>
    </w:p>
    <w:p w14:paraId="6A4714E2" w14:textId="77777777" w:rsidR="003C1502" w:rsidRPr="00A0147C" w:rsidRDefault="003C1502" w:rsidP="003C1502">
      <w:pPr>
        <w:tabs>
          <w:tab w:val="left" w:pos="0"/>
        </w:tabs>
        <w:spacing w:after="0" w:line="240" w:lineRule="auto"/>
        <w:ind w:left="426"/>
        <w:jc w:val="both"/>
        <w:rPr>
          <w:rFonts w:ascii="Times New Roman" w:hAnsi="Times New Roman"/>
          <w:color w:val="000000"/>
          <w:sz w:val="28"/>
          <w:szCs w:val="28"/>
          <w:lang w:val="ro-RO"/>
        </w:rPr>
      </w:pPr>
    </w:p>
    <w:p w14:paraId="43F9018F" w14:textId="1B340D85" w:rsidR="004B49DB" w:rsidRPr="00E00A8D" w:rsidRDefault="00E00A8D" w:rsidP="00E00A8D">
      <w:pPr>
        <w:pStyle w:val="ListParagraph"/>
        <w:numPr>
          <w:ilvl w:val="0"/>
          <w:numId w:val="23"/>
        </w:numPr>
        <w:autoSpaceDE w:val="0"/>
        <w:autoSpaceDN w:val="0"/>
        <w:adjustRightInd w:val="0"/>
        <w:rPr>
          <w:sz w:val="28"/>
          <w:szCs w:val="28"/>
          <w:lang w:val="ro-RO"/>
        </w:rPr>
      </w:pPr>
      <w:r>
        <w:rPr>
          <w:sz w:val="28"/>
          <w:szCs w:val="28"/>
          <w:lang w:val="ro-RO"/>
        </w:rPr>
        <w:t xml:space="preserve"> </w:t>
      </w:r>
      <w:r w:rsidR="00340494" w:rsidRPr="00E00A8D">
        <w:rPr>
          <w:sz w:val="28"/>
          <w:szCs w:val="28"/>
          <w:lang w:val="ro-RO"/>
        </w:rPr>
        <w:t>Articolul 66 se modifică și va avea următorul cuprins:</w:t>
      </w:r>
    </w:p>
    <w:p w14:paraId="42BDB486" w14:textId="77777777" w:rsidR="004B49DB" w:rsidRPr="00A0147C" w:rsidRDefault="00340494" w:rsidP="003C1502">
      <w:pPr>
        <w:autoSpaceDE w:val="0"/>
        <w:autoSpaceDN w:val="0"/>
        <w:adjustRightInd w:val="0"/>
        <w:spacing w:after="0" w:line="240" w:lineRule="auto"/>
        <w:ind w:firstLine="708"/>
        <w:jc w:val="both"/>
        <w:rPr>
          <w:rFonts w:ascii="Times New Roman" w:hAnsi="Times New Roman"/>
          <w:b/>
          <w:sz w:val="28"/>
          <w:szCs w:val="28"/>
          <w:lang w:val="ro-RO"/>
        </w:rPr>
      </w:pPr>
      <w:r w:rsidRPr="00A0147C">
        <w:rPr>
          <w:rFonts w:ascii="Times New Roman" w:hAnsi="Times New Roman"/>
          <w:sz w:val="28"/>
          <w:szCs w:val="28"/>
          <w:lang w:val="ro-RO"/>
        </w:rPr>
        <w:t>“</w:t>
      </w:r>
      <w:r w:rsidRPr="00A0147C">
        <w:rPr>
          <w:rFonts w:ascii="Times New Roman" w:hAnsi="Times New Roman"/>
          <w:b/>
          <w:sz w:val="28"/>
          <w:szCs w:val="28"/>
          <w:lang w:val="ro-RO"/>
        </w:rPr>
        <w:t>Articolul 66. Încălcarea dreptului de autor și/sau a drepturilor conexe prin intermediul rețelelor de calculatoare.</w:t>
      </w:r>
    </w:p>
    <w:p w14:paraId="02C34FE6" w14:textId="77777777" w:rsidR="004B49DB" w:rsidRPr="00A0147C" w:rsidRDefault="00340494" w:rsidP="000A4A14">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(1) Plasarea, stocarea, furnizarea, distribuirea spre public de către furnizorul/destinatarul serviciilor prin intermediul rețelelor deschise a obiectelor dreptului de autor și/sau a drepturilor conexe fără consimțământul autorului/titularului de drepturi constituie încălcare a dreptului de autor și/sau a drepturilor conexe.</w:t>
      </w:r>
    </w:p>
    <w:p w14:paraId="19DCEE84" w14:textId="77777777" w:rsidR="004B49DB" w:rsidRPr="00A0147C" w:rsidRDefault="00340494" w:rsidP="004B49DB">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(2) Furnizorul de servicii răspunde pentru informația furnizată din propria inițiativă sau în numele acestuia ce încalcă drepturile de autor și/sau drepturile conexe.</w:t>
      </w:r>
    </w:p>
    <w:p w14:paraId="4BB70E21" w14:textId="77777777" w:rsidR="004B49DB" w:rsidRPr="00A0147C" w:rsidRDefault="00340494" w:rsidP="004B49DB">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(3) Furnizorul de servicii nu este obligat să supravegheze informațiile pe care le transmit sau pe care le stochează destinatarii serviciilor și nici să caute în mod activ fapte sau circumstanțe din care rezultă că activitățile sunt ilicite.</w:t>
      </w:r>
    </w:p>
    <w:p w14:paraId="48A5E01B" w14:textId="77777777" w:rsidR="004B49DB" w:rsidRPr="00A0147C" w:rsidRDefault="00340494" w:rsidP="004B49DB">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(4) În cazul în care serviciile ce încalcă dreptul de autor și/sau drepturile conexe constă în transmiterea într-o rețea deschisă a informațiilor furnizate de un destinatar al acestora sau asigurarea accesului la rețeaua deschisă, furnizorul de servicii nu răspunde pentru informațiile transmise cu condiția ca acesta:</w:t>
      </w:r>
    </w:p>
    <w:p w14:paraId="1E9336AA" w14:textId="77777777" w:rsidR="004B49DB" w:rsidRPr="00A0147C" w:rsidRDefault="00340494" w:rsidP="00FE34A1">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a) să nu inițieze transmiterea;</w:t>
      </w:r>
    </w:p>
    <w:p w14:paraId="10A4DCD8" w14:textId="77777777" w:rsidR="004B49DB" w:rsidRPr="00A0147C" w:rsidRDefault="00340494" w:rsidP="004B49DB">
      <w:pPr>
        <w:autoSpaceDE w:val="0"/>
        <w:autoSpaceDN w:val="0"/>
        <w:adjustRightInd w:val="0"/>
        <w:spacing w:after="0" w:line="240" w:lineRule="auto"/>
        <w:jc w:val="both"/>
        <w:rPr>
          <w:rFonts w:ascii="Times New Roman" w:hAnsi="Times New Roman"/>
          <w:sz w:val="28"/>
          <w:szCs w:val="28"/>
          <w:lang w:val="ro-RO"/>
        </w:rPr>
      </w:pPr>
      <w:r w:rsidRPr="00A0147C">
        <w:rPr>
          <w:rFonts w:ascii="Times New Roman" w:hAnsi="Times New Roman"/>
          <w:sz w:val="28"/>
          <w:szCs w:val="28"/>
          <w:lang w:val="ro-RO"/>
        </w:rPr>
        <w:tab/>
        <w:t>b) să nu selecteze destinatarul transmiterii și</w:t>
      </w:r>
    </w:p>
    <w:p w14:paraId="1FB91014" w14:textId="77777777" w:rsidR="004B49DB" w:rsidRPr="00A0147C" w:rsidRDefault="00340494" w:rsidP="004B49DB">
      <w:pPr>
        <w:autoSpaceDE w:val="0"/>
        <w:autoSpaceDN w:val="0"/>
        <w:adjustRightInd w:val="0"/>
        <w:spacing w:after="0" w:line="240" w:lineRule="auto"/>
        <w:jc w:val="both"/>
        <w:rPr>
          <w:rFonts w:ascii="Times New Roman" w:hAnsi="Times New Roman"/>
          <w:sz w:val="28"/>
          <w:szCs w:val="28"/>
          <w:lang w:val="ro-RO"/>
        </w:rPr>
      </w:pPr>
      <w:r w:rsidRPr="00A0147C">
        <w:rPr>
          <w:rFonts w:ascii="Times New Roman" w:hAnsi="Times New Roman"/>
          <w:sz w:val="28"/>
          <w:szCs w:val="28"/>
          <w:lang w:val="ro-RO"/>
        </w:rPr>
        <w:tab/>
        <w:t>c) să nu selecteze sau să nu modifice conținutul informațiilor care fac obiectul transmiterii.</w:t>
      </w:r>
    </w:p>
    <w:p w14:paraId="19AA9F4B" w14:textId="77777777" w:rsidR="004B49DB" w:rsidRPr="00A0147C" w:rsidRDefault="00340494" w:rsidP="00FE34A1">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(5) În cazul în care serviciile prestate ce încalcă dreptul de autor și/sau drepturile conexe constau în stocarea informațiilor furnizate de un destinatar al acestora, furnizorul nu este responsabil pentru informațiile stocate, cu condiția cazului în care:</w:t>
      </w:r>
    </w:p>
    <w:p w14:paraId="41ADB36C" w14:textId="7DCD4BA9" w:rsidR="004B49DB" w:rsidRPr="00A0147C" w:rsidRDefault="00340494" w:rsidP="00FE34A1">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 xml:space="preserve">a) </w:t>
      </w:r>
      <w:r w:rsidR="00D00581" w:rsidRPr="00D00581">
        <w:rPr>
          <w:rFonts w:ascii="Times New Roman" w:hAnsi="Times New Roman"/>
          <w:sz w:val="28"/>
          <w:szCs w:val="28"/>
          <w:lang w:val="ro-RO"/>
        </w:rPr>
        <w:t>nu cunoaște că activitatea sau informația stocată încalcă dreptul de autor și/sau drepturile conexe, precum și, în ceea ce priveşte acţiunile în daune, nici circumstanțele din care să rezulte că activitatea sau informația stocată în mod vădit încalcă dreptul de</w:t>
      </w:r>
      <w:r w:rsidR="00D00581">
        <w:rPr>
          <w:rFonts w:ascii="Times New Roman" w:hAnsi="Times New Roman"/>
          <w:sz w:val="28"/>
          <w:szCs w:val="28"/>
          <w:lang w:val="ro-RO"/>
        </w:rPr>
        <w:t xml:space="preserve"> autor și/sau drepturile conexe</w:t>
      </w:r>
      <w:r w:rsidRPr="00A0147C">
        <w:rPr>
          <w:rFonts w:ascii="Times New Roman" w:hAnsi="Times New Roman"/>
          <w:sz w:val="28"/>
          <w:szCs w:val="28"/>
          <w:lang w:val="ro-RO"/>
        </w:rPr>
        <w:t>;</w:t>
      </w:r>
    </w:p>
    <w:p w14:paraId="3FC91266" w14:textId="77777777" w:rsidR="004B49DB" w:rsidRPr="00A0147C" w:rsidRDefault="00340494" w:rsidP="004B49DB">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hAnsi="Times New Roman"/>
          <w:sz w:val="28"/>
          <w:szCs w:val="28"/>
          <w:lang w:val="ro-RO"/>
        </w:rPr>
        <w:t xml:space="preserve">b) acționează prompt pentru a elimina informațiile ce încalcă dreptul de autor și/sau drepturile </w:t>
      </w:r>
      <w:bookmarkStart w:id="0" w:name="_GoBack"/>
      <w:bookmarkEnd w:id="0"/>
      <w:r w:rsidRPr="00A0147C">
        <w:rPr>
          <w:rFonts w:ascii="Times New Roman" w:hAnsi="Times New Roman"/>
          <w:sz w:val="28"/>
          <w:szCs w:val="28"/>
          <w:lang w:val="ro-RO"/>
        </w:rPr>
        <w:t>conexe sau pentru a bloca accesul din momentul în care ia cunoștință despre acestea;</w:t>
      </w:r>
    </w:p>
    <w:p w14:paraId="1FD39691" w14:textId="77777777" w:rsidR="0085729C" w:rsidRPr="00A0147C" w:rsidRDefault="00340494" w:rsidP="0085729C">
      <w:pPr>
        <w:pStyle w:val="Default"/>
        <w:overflowPunct w:val="0"/>
        <w:ind w:firstLine="708"/>
        <w:jc w:val="both"/>
        <w:rPr>
          <w:rFonts w:ascii="Times New Roman" w:hAnsi="Times New Roman"/>
          <w:sz w:val="28"/>
          <w:szCs w:val="28"/>
          <w:lang w:val="ro-RO"/>
        </w:rPr>
      </w:pPr>
      <w:r w:rsidRPr="00A0147C">
        <w:rPr>
          <w:rFonts w:ascii="Times New Roman" w:hAnsi="Times New Roman"/>
          <w:sz w:val="28"/>
          <w:szCs w:val="28"/>
          <w:lang w:val="ro-RO"/>
        </w:rPr>
        <w:t>c) destinatarul serviciului nu acționează sub autoritatea sau controlul</w:t>
      </w:r>
      <w:r w:rsidR="0085729C" w:rsidRPr="00A0147C">
        <w:rPr>
          <w:rFonts w:ascii="Times New Roman" w:hAnsi="Times New Roman"/>
          <w:sz w:val="28"/>
          <w:szCs w:val="28"/>
          <w:lang w:val="ro-RO"/>
        </w:rPr>
        <w:t>furnizorului.</w:t>
      </w:r>
    </w:p>
    <w:p w14:paraId="13440568" w14:textId="77777777" w:rsidR="00DD4BBD" w:rsidRPr="00A0147C" w:rsidRDefault="001B3A9C" w:rsidP="0085729C">
      <w:pPr>
        <w:autoSpaceDE w:val="0"/>
        <w:autoSpaceDN w:val="0"/>
        <w:adjustRightInd w:val="0"/>
        <w:spacing w:after="0" w:line="240" w:lineRule="auto"/>
        <w:jc w:val="both"/>
        <w:rPr>
          <w:rFonts w:ascii="Times New Roman" w:eastAsiaTheme="minorHAnsi" w:hAnsi="Times New Roman"/>
          <w:color w:val="000000"/>
          <w:sz w:val="28"/>
          <w:szCs w:val="28"/>
          <w:lang w:val="ro-RO" w:eastAsia="en-US"/>
        </w:rPr>
      </w:pPr>
      <w:r w:rsidRPr="00A0147C">
        <w:rPr>
          <w:rFonts w:ascii="Times New Roman" w:hAnsi="Times New Roman"/>
          <w:sz w:val="28"/>
          <w:szCs w:val="28"/>
          <w:lang w:val="ro-RO"/>
        </w:rPr>
        <w:tab/>
      </w:r>
      <w:r w:rsidR="0085729C" w:rsidRPr="00A0147C">
        <w:rPr>
          <w:rFonts w:ascii="Times New Roman" w:hAnsi="Times New Roman"/>
          <w:sz w:val="28"/>
          <w:szCs w:val="28"/>
          <w:lang w:val="ro-RO"/>
        </w:rPr>
        <w:t>(6) Autorul și/sau titularul de drepturi care se consideră lezat în drepturi în sensul prezentului articol, este în drept să depună o cerere în vederea obținerii unei dispoziții scrise din partea instanței de judecată în conformitate cu prevederile legislației în vigoare la care se anexează toate probele ce demonstrează că este titularul operei publicate fără consimțământul acestuia. Actul de dispoziție se pune în sarcina furnizorului de servicii și constă în restricționarea accesului la informația ce încalcă dreptul de autor și/sau drepturile conexe sau ștergerea acesteia de pe rețeaua deschisă.O revizuire,</w:t>
      </w:r>
      <w:r w:rsidR="0085729C" w:rsidRPr="00A0147C">
        <w:rPr>
          <w:rFonts w:ascii="Times New Roman" w:eastAsiaTheme="minorHAnsi" w:hAnsi="Times New Roman"/>
          <w:color w:val="000000"/>
          <w:sz w:val="28"/>
          <w:szCs w:val="28"/>
          <w:lang w:val="ro-RO" w:eastAsia="en-US"/>
        </w:rPr>
        <w:t xml:space="preserve">inclusiv dreptul de a fi audiat, are loc la cererea pârâtului pentru a se decide, într-un termen rezonabil de la notificarea măsurilor, dacă acestea sunt modificate, revocate sau confirmate. </w:t>
      </w:r>
    </w:p>
    <w:p w14:paraId="1699E4B2" w14:textId="354C1D09" w:rsidR="004B49DB" w:rsidRPr="00A0147C" w:rsidRDefault="00DD4BBD" w:rsidP="00DF51C3">
      <w:pPr>
        <w:autoSpaceDE w:val="0"/>
        <w:autoSpaceDN w:val="0"/>
        <w:adjustRightInd w:val="0"/>
        <w:spacing w:after="0" w:line="240" w:lineRule="auto"/>
        <w:ind w:firstLine="708"/>
        <w:jc w:val="both"/>
        <w:rPr>
          <w:rFonts w:ascii="Times New Roman" w:hAnsi="Times New Roman"/>
          <w:sz w:val="28"/>
          <w:szCs w:val="28"/>
          <w:lang w:val="ro-RO"/>
        </w:rPr>
      </w:pPr>
      <w:r w:rsidRPr="00A0147C">
        <w:rPr>
          <w:rFonts w:ascii="Times New Roman" w:eastAsiaTheme="minorHAnsi" w:hAnsi="Times New Roman"/>
          <w:color w:val="000000"/>
          <w:sz w:val="28"/>
          <w:szCs w:val="28"/>
          <w:lang w:val="ro-RO" w:eastAsia="en-US"/>
        </w:rPr>
        <w:t xml:space="preserve">(7) </w:t>
      </w:r>
      <w:r w:rsidR="0085729C" w:rsidRPr="00A0147C">
        <w:rPr>
          <w:rFonts w:ascii="Times New Roman" w:eastAsiaTheme="minorHAnsi" w:hAnsi="Times New Roman"/>
          <w:color w:val="000000"/>
          <w:sz w:val="28"/>
          <w:szCs w:val="28"/>
          <w:lang w:val="ro-RO" w:eastAsia="en-US"/>
        </w:rPr>
        <w:t xml:space="preserve">Actul de dispoziție menţionat la alin. (6) </w:t>
      </w:r>
      <w:r w:rsidR="00CC691B" w:rsidRPr="00A0147C">
        <w:rPr>
          <w:rFonts w:ascii="Times New Roman" w:eastAsiaTheme="minorHAnsi" w:hAnsi="Times New Roman"/>
          <w:color w:val="000000"/>
          <w:sz w:val="28"/>
          <w:szCs w:val="28"/>
          <w:lang w:val="ro-RO" w:eastAsia="en-US"/>
        </w:rPr>
        <w:t xml:space="preserve">din prezentul articol </w:t>
      </w:r>
      <w:r w:rsidR="0085729C" w:rsidRPr="00A0147C">
        <w:rPr>
          <w:rFonts w:ascii="Times New Roman" w:eastAsiaTheme="minorHAnsi" w:hAnsi="Times New Roman"/>
          <w:color w:val="000000"/>
          <w:sz w:val="28"/>
          <w:szCs w:val="28"/>
          <w:lang w:val="ro-RO" w:eastAsia="en-US"/>
        </w:rPr>
        <w:t>trebuie să specifice locaţia exactă (adresa URL) a paginii web sau informaţiei care trebuie ştearsă de pe serverele furnizorului de servicii sau de pe cele care se află sub controlul acestuia ori la care trebuie restricţionat accesul din reţelele furnizorului de servicii sau din cele care se află sub controlul acestuia.</w:t>
      </w:r>
    </w:p>
    <w:p w14:paraId="28E74EE4"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(8) Se consideră că furnizorul de servicii de stocare cunoaşte despre faptul că activitatea sau informaţia stocată încalcă dreptul de autor și/sau drepturile conexe ori despre fapte sau circumstanţe din care să rezulte că activitatea sau informaţia stocată vădit încalcă dreptul de autor și/sau drepturile conexe în cazul în care: </w:t>
      </w:r>
    </w:p>
    <w:p w14:paraId="4CCA4C95" w14:textId="773E2825" w:rsidR="00AB679E" w:rsidRPr="00A0147C" w:rsidRDefault="00AB679E" w:rsidP="00B235C0">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a) primeşte un act de dispoziţie (în original) din partea instanţei de judecată, emis în conformitate cu alin. (6)</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xml:space="preserve">, prin care se constată faptul că activitatea sau informaţia specifică, stocată pe serverele furnizorului de servicii sau pe cele care se află sub controlul acestuia, încalcă dreptul de autor și/sau drepturile conexe şi se solicită eliminarea paginii web respective sau restricţionarea accesului la aceasta; </w:t>
      </w:r>
    </w:p>
    <w:p w14:paraId="07E8BC1C" w14:textId="1B6C31ED" w:rsidR="00AB679E"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b) primeşte o notificare scrisă (în original) </w:t>
      </w:r>
      <w:r w:rsidR="00D00581" w:rsidRPr="00D00581">
        <w:rPr>
          <w:rFonts w:ascii="Times New Roman" w:hAnsi="Times New Roman" w:cs="Times New Roman"/>
          <w:sz w:val="28"/>
          <w:szCs w:val="28"/>
          <w:lang w:val="ro-RO"/>
        </w:rPr>
        <w:t>semnată de autor și/sau titularul de drepturi</w:t>
      </w:r>
      <w:r w:rsidRPr="00A0147C">
        <w:rPr>
          <w:rFonts w:ascii="Times New Roman" w:hAnsi="Times New Roman" w:cs="Times New Roman"/>
          <w:sz w:val="28"/>
          <w:szCs w:val="28"/>
          <w:lang w:val="ro-RO"/>
        </w:rPr>
        <w:t xml:space="preserve">, prin care acesta declară, pe propria răspundere, că o activitate sau o informaţie specifică, stocată pe serverele furnizorului de servicii sau pe cele care se află sub controlul acestuia, încalcă dreptul de autor și/sau drepturile conexe şi solicită eliminarea paginii web respective sau restricţionarea accesului la aceasta. </w:t>
      </w:r>
    </w:p>
    <w:p w14:paraId="068538B2" w14:textId="1CF895AB"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(9) Notificarea prevăzută la alin. (8) lit. b)</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xml:space="preserve"> se consideră valabilă dacă conţine următoarele date: </w:t>
      </w:r>
    </w:p>
    <w:p w14:paraId="3FDCB2D2"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a) data notificării; </w:t>
      </w:r>
    </w:p>
    <w:p w14:paraId="10C4F7EF"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b) numele, prenumele, adresa domiciliului, cetăţenia, data şi locul naşterii, locul de muncă în cazul în care partea notificatoare este o persoană fizică; denumirea, forma de organizare juridică, numărul de identificare de stat sau alt număr echivalent, adresa sediului, numele şi prenumele administratorului (conducătorului) – în cazul în care partea notificatoare este o persoană juridică; </w:t>
      </w:r>
    </w:p>
    <w:p w14:paraId="6F6856E6"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c) numele, prenumele şi adresa domiciliului destinatarului notificării sau, în cazul unei persoane juridice, denumirea şi adresa sediului acesteia; </w:t>
      </w:r>
    </w:p>
    <w:p w14:paraId="10DAB5E9"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d) descrierea faptelor contestate şi locaţia exactă a acestora (adresa URL); </w:t>
      </w:r>
    </w:p>
    <w:p w14:paraId="318164F7"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e) motivele pentru care informaţia trebuie eliminată sau accesul la aceasta trebuie restricţionat, inclusiv menţiunea şi probele care demonstrează faptele pretinse; </w:t>
      </w:r>
    </w:p>
    <w:p w14:paraId="4C0B2FD9" w14:textId="77777777" w:rsidR="00AB679E" w:rsidRPr="00A0147C" w:rsidRDefault="00AB679E" w:rsidP="00AB679E">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 xml:space="preserve">f) copia de pe corespondenţa adresată autorului sau editorului informaţiei sau activităţii contestate, prin care se solicită eliminarea informaţiei sau restricţionarea accesului la aceasta, ori probele care să demonstreze că autorul sau editorul nu a putut fi contactat. </w:t>
      </w:r>
    </w:p>
    <w:p w14:paraId="643762AF" w14:textId="1DC4C111" w:rsidR="00AB679E" w:rsidRPr="00A0147C" w:rsidRDefault="00AB679E" w:rsidP="007A2DD4">
      <w:pPr>
        <w:pStyle w:val="Default"/>
        <w:overflowPunct w:val="0"/>
        <w:ind w:firstLine="708"/>
        <w:jc w:val="both"/>
        <w:rPr>
          <w:rFonts w:ascii="Times New Roman" w:hAnsi="Times New Roman" w:cs="Times New Roman"/>
          <w:sz w:val="28"/>
          <w:szCs w:val="28"/>
          <w:lang w:val="ro-RO"/>
        </w:rPr>
      </w:pPr>
      <w:r w:rsidRPr="00A0147C">
        <w:rPr>
          <w:rFonts w:ascii="Times New Roman" w:hAnsi="Times New Roman" w:cs="Times New Roman"/>
          <w:sz w:val="28"/>
          <w:szCs w:val="28"/>
          <w:lang w:val="ro-RO"/>
        </w:rPr>
        <w:t>(10) După primirea notificării menţionate la alin. (8) lit. b)</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furnizorul de servicii, fără amânări nejustificate, remite notificarea către destinatarul serviciilor căruia îi furnizează serviciile de stocare a paginii web respective. Destinatarul serviciilor, fără amânări nejustificate, comunică în scris furnizorului de servicii despre acordul sau dezacordul său cu solicitarea respectivă. Dacă furnizorul de servicii a primit dezacordul destinatarului serviciului respectiv în termen de 10 zile lucrătoare de la expedierea notificării menţionate la alin. (7) lit. b)</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el este exonerat de obligaţia de a elimina pagina web respectivă sau de a restricţiona accesul la aceasta. La solicitarea autorului și/sau titularului de drepturi, instanţa de judecată poate obliga furnizorul de servicii să elimine pagina web respectivă sau să restricţioneze accesul la aceasta, în conformitate cu alin. (6)</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Dacă furnizorul de servicii a primit acordul scris al destinatarului serviciului respectiv sau nu a primit răspuns în termen de 10 zile lucrătoare de la expedierea notificării menţionate la alin. (8) lit. b)</w:t>
      </w:r>
      <w:r w:rsidR="00CC691B" w:rsidRPr="00A0147C">
        <w:rPr>
          <w:rFonts w:ascii="Times New Roman" w:hAnsi="Times New Roman" w:cs="Times New Roman"/>
          <w:sz w:val="28"/>
          <w:szCs w:val="28"/>
          <w:lang w:val="ro-RO"/>
        </w:rPr>
        <w:t xml:space="preserve"> din prezentul articol</w:t>
      </w:r>
      <w:r w:rsidRPr="00A0147C">
        <w:rPr>
          <w:rFonts w:ascii="Times New Roman" w:hAnsi="Times New Roman" w:cs="Times New Roman"/>
          <w:sz w:val="28"/>
          <w:szCs w:val="28"/>
          <w:lang w:val="ro-RO"/>
        </w:rPr>
        <w:t xml:space="preserve">, furnizorul de servicii este obligat să elimine sau să restricţioneze fără întârziere pagina web respectivă. </w:t>
      </w:r>
    </w:p>
    <w:p w14:paraId="3BD1BF06" w14:textId="16A71A82" w:rsidR="00B32EBC" w:rsidRPr="00A0147C" w:rsidRDefault="00B32EBC" w:rsidP="00135565">
      <w:pPr>
        <w:autoSpaceDE w:val="0"/>
        <w:autoSpaceDN w:val="0"/>
        <w:adjustRightInd w:val="0"/>
        <w:spacing w:after="0" w:line="240" w:lineRule="auto"/>
        <w:ind w:firstLine="708"/>
        <w:jc w:val="both"/>
        <w:rPr>
          <w:rFonts w:ascii="Times New Roman" w:eastAsiaTheme="minorHAnsi" w:hAnsi="Times New Roman"/>
          <w:color w:val="000000"/>
          <w:sz w:val="28"/>
          <w:szCs w:val="28"/>
          <w:lang w:val="ro-RO" w:eastAsia="en-US"/>
        </w:rPr>
      </w:pPr>
      <w:r w:rsidRPr="00A0147C">
        <w:rPr>
          <w:rFonts w:ascii="Times New Roman" w:eastAsiaTheme="minorHAnsi" w:hAnsi="Times New Roman"/>
          <w:color w:val="000000"/>
          <w:sz w:val="28"/>
          <w:szCs w:val="28"/>
          <w:lang w:val="ro-RO" w:eastAsia="en-US"/>
        </w:rPr>
        <w:t>(11) Transmiterea cu bună ştiinţă către un furnizor de servicii, în conformitate cu alin. (8) lit. b)</w:t>
      </w:r>
      <w:r w:rsidR="00CC691B" w:rsidRPr="00A0147C">
        <w:rPr>
          <w:rFonts w:ascii="Times New Roman" w:eastAsiaTheme="minorHAnsi" w:hAnsi="Times New Roman"/>
          <w:color w:val="000000"/>
          <w:sz w:val="28"/>
          <w:szCs w:val="28"/>
          <w:lang w:val="ro-RO" w:eastAsia="en-US"/>
        </w:rPr>
        <w:t xml:space="preserve"> din prezentul articol</w:t>
      </w:r>
      <w:r w:rsidRPr="00A0147C">
        <w:rPr>
          <w:rFonts w:ascii="Times New Roman" w:eastAsiaTheme="minorHAnsi" w:hAnsi="Times New Roman"/>
          <w:color w:val="000000"/>
          <w:sz w:val="28"/>
          <w:szCs w:val="28"/>
          <w:lang w:val="ro-RO" w:eastAsia="en-US"/>
        </w:rPr>
        <w:t xml:space="preserve">, a unei notificări false privind faptul că o informaţie sau activitate încalcă dreptul de autor și/sau drepturile conexe, cu scopul de a obţine ştergerea acesteia de pe reţeaua deschisă sau restricţionarea accesului la aceasta, atrage răspunderea </w:t>
      </w:r>
      <w:r w:rsidR="004C5C6A" w:rsidRPr="00A0147C">
        <w:rPr>
          <w:rFonts w:ascii="Times New Roman" w:eastAsiaTheme="minorHAnsi" w:hAnsi="Times New Roman"/>
          <w:color w:val="000000"/>
          <w:sz w:val="28"/>
          <w:szCs w:val="28"/>
          <w:lang w:val="ro-RO" w:eastAsia="en-US"/>
        </w:rPr>
        <w:t>contravențională</w:t>
      </w:r>
      <w:r w:rsidRPr="00A0147C">
        <w:rPr>
          <w:rFonts w:ascii="Times New Roman" w:eastAsiaTheme="minorHAnsi" w:hAnsi="Times New Roman"/>
          <w:color w:val="000000"/>
          <w:sz w:val="28"/>
          <w:szCs w:val="28"/>
          <w:lang w:val="ro-RO" w:eastAsia="en-US"/>
        </w:rPr>
        <w:t>, penală şi civilă în conformitate cu legislaţia în vigoare.</w:t>
      </w:r>
    </w:p>
    <w:p w14:paraId="49362B68" w14:textId="136D1438" w:rsidR="00FE34A1" w:rsidRPr="00A0147C" w:rsidRDefault="00FE34A1" w:rsidP="00135565">
      <w:pPr>
        <w:autoSpaceDE w:val="0"/>
        <w:autoSpaceDN w:val="0"/>
        <w:adjustRightInd w:val="0"/>
        <w:spacing w:after="0" w:line="240" w:lineRule="auto"/>
        <w:jc w:val="both"/>
        <w:rPr>
          <w:rFonts w:ascii="Times New Roman" w:hAnsi="Times New Roman"/>
          <w:sz w:val="28"/>
          <w:szCs w:val="28"/>
          <w:lang w:val="ro-RO"/>
        </w:rPr>
      </w:pPr>
    </w:p>
    <w:p w14:paraId="12A2FC5D" w14:textId="49959342" w:rsidR="00135565" w:rsidRPr="00E00A8D" w:rsidRDefault="00340494" w:rsidP="00E00A8D">
      <w:pPr>
        <w:pStyle w:val="ListParagraph"/>
        <w:numPr>
          <w:ilvl w:val="0"/>
          <w:numId w:val="23"/>
        </w:numPr>
        <w:tabs>
          <w:tab w:val="left" w:pos="851"/>
        </w:tabs>
        <w:jc w:val="both"/>
        <w:rPr>
          <w:sz w:val="28"/>
          <w:szCs w:val="28"/>
          <w:lang w:val="ro-RO"/>
        </w:rPr>
      </w:pPr>
      <w:r w:rsidRPr="00E00A8D">
        <w:rPr>
          <w:sz w:val="28"/>
          <w:szCs w:val="28"/>
          <w:lang w:val="ro-RO"/>
        </w:rPr>
        <w:t xml:space="preserve"> Art</w:t>
      </w:r>
      <w:r w:rsidR="00135565" w:rsidRPr="00E00A8D">
        <w:rPr>
          <w:sz w:val="28"/>
          <w:szCs w:val="28"/>
          <w:lang w:val="ro-RO"/>
        </w:rPr>
        <w:t>icolul</w:t>
      </w:r>
      <w:r w:rsidRPr="00E00A8D">
        <w:rPr>
          <w:sz w:val="28"/>
          <w:szCs w:val="28"/>
          <w:lang w:val="ro-RO"/>
        </w:rPr>
        <w:t xml:space="preserve"> 69</w:t>
      </w:r>
      <w:r w:rsidRPr="00E00A8D">
        <w:rPr>
          <w:sz w:val="28"/>
          <w:szCs w:val="28"/>
          <w:vertAlign w:val="superscript"/>
          <w:lang w:val="ro-RO"/>
        </w:rPr>
        <w:t>1</w:t>
      </w:r>
      <w:r w:rsidRPr="00E00A8D">
        <w:rPr>
          <w:sz w:val="28"/>
          <w:szCs w:val="28"/>
          <w:lang w:val="ro-RO"/>
        </w:rPr>
        <w:t xml:space="preserve"> se completează în final cu textul cu următorul cuprins:</w:t>
      </w:r>
    </w:p>
    <w:p w14:paraId="77BEC326" w14:textId="1B9F3F09" w:rsidR="00EF2199" w:rsidRPr="00135565" w:rsidRDefault="00BE4038" w:rsidP="00B058A6">
      <w:pPr>
        <w:tabs>
          <w:tab w:val="left" w:pos="851"/>
        </w:tabs>
        <w:spacing w:line="240" w:lineRule="auto"/>
        <w:jc w:val="both"/>
        <w:rPr>
          <w:rFonts w:ascii="Times New Roman" w:hAnsi="Times New Roman"/>
          <w:sz w:val="28"/>
          <w:szCs w:val="28"/>
          <w:lang w:val="ro-RO"/>
        </w:rPr>
      </w:pPr>
      <w:r>
        <w:rPr>
          <w:rFonts w:ascii="Times New Roman" w:hAnsi="Times New Roman"/>
          <w:sz w:val="28"/>
          <w:szCs w:val="28"/>
          <w:lang w:val="ro-RO"/>
        </w:rPr>
        <w:tab/>
      </w:r>
      <w:r w:rsidR="00B058A6">
        <w:rPr>
          <w:rFonts w:ascii="Times New Roman" w:hAnsi="Times New Roman"/>
          <w:sz w:val="28"/>
          <w:szCs w:val="28"/>
          <w:lang w:val="ro-RO"/>
        </w:rPr>
        <w:t>„</w:t>
      </w:r>
      <w:r w:rsidR="00340494" w:rsidRPr="00135565">
        <w:rPr>
          <w:rFonts w:ascii="Times New Roman" w:hAnsi="Times New Roman"/>
          <w:sz w:val="28"/>
          <w:szCs w:val="28"/>
          <w:lang w:val="ro-RO"/>
        </w:rPr>
        <w:t>Directiva 2014/26/CE a Parlamentului European şi a Consiliului din 26 februarie 2014 privind gestiunea colectivă a drepturilor de autor și a drepturilor conexe și acordarea de licențe multiteritoriale pentru drepturile asupra operelor muzicale pentru utilizare online pe piața internă (text cu relevanță pentru SEE), publicată în Jurnalul Oficial al Uniunii Europene nr. L 84, 20.3.2014, p. 72–98)”.</w:t>
      </w:r>
    </w:p>
    <w:p w14:paraId="6C517BE4" w14:textId="77777777" w:rsidR="009135E1" w:rsidRPr="00135565" w:rsidRDefault="00340494" w:rsidP="00135565">
      <w:pPr>
        <w:autoSpaceDE w:val="0"/>
        <w:autoSpaceDN w:val="0"/>
        <w:adjustRightInd w:val="0"/>
        <w:spacing w:after="0" w:line="240" w:lineRule="auto"/>
        <w:ind w:firstLine="708"/>
        <w:jc w:val="both"/>
        <w:rPr>
          <w:rFonts w:ascii="Times New Roman" w:hAnsi="Times New Roman"/>
          <w:bCs/>
          <w:color w:val="000000"/>
          <w:sz w:val="28"/>
          <w:szCs w:val="28"/>
          <w:lang w:val="ro-RO"/>
        </w:rPr>
      </w:pPr>
      <w:r w:rsidRPr="00135565">
        <w:rPr>
          <w:rFonts w:ascii="Times New Roman" w:hAnsi="Times New Roman"/>
          <w:b/>
          <w:sz w:val="28"/>
          <w:szCs w:val="28"/>
          <w:lang w:val="ro-RO"/>
        </w:rPr>
        <w:t>Art. II.</w:t>
      </w:r>
      <w:r w:rsidRPr="00135565">
        <w:rPr>
          <w:rFonts w:ascii="Times New Roman" w:hAnsi="Times New Roman"/>
          <w:sz w:val="28"/>
          <w:szCs w:val="28"/>
          <w:lang w:val="ro-RO"/>
        </w:rPr>
        <w:t xml:space="preserve"> –</w:t>
      </w:r>
      <w:r w:rsidRPr="00135565">
        <w:rPr>
          <w:rFonts w:ascii="Times New Roman" w:hAnsi="Times New Roman"/>
          <w:bCs/>
          <w:color w:val="000000"/>
          <w:sz w:val="28"/>
          <w:szCs w:val="28"/>
          <w:lang w:val="ro-RO"/>
        </w:rPr>
        <w:t>Legea nr. 114 din 03.07.2014 cu privire la Agenția de Stat pentru Proprietatea Intelectuală (Monitorul Oficial al Republicii Moldova, 2014, nr. 282-289, art. Nr. 600) se completează, după cum urmează:</w:t>
      </w:r>
    </w:p>
    <w:p w14:paraId="0D0ADA09" w14:textId="6EF7014C" w:rsidR="00377E97" w:rsidRPr="00135565" w:rsidRDefault="00340494" w:rsidP="00135565">
      <w:pPr>
        <w:autoSpaceDE w:val="0"/>
        <w:autoSpaceDN w:val="0"/>
        <w:adjustRightInd w:val="0"/>
        <w:spacing w:after="0" w:line="240" w:lineRule="auto"/>
        <w:ind w:firstLine="708"/>
        <w:jc w:val="both"/>
        <w:rPr>
          <w:rFonts w:ascii="Times New Roman" w:hAnsi="Times New Roman"/>
          <w:bCs/>
          <w:color w:val="000000"/>
          <w:sz w:val="28"/>
          <w:szCs w:val="28"/>
          <w:lang w:val="ro-RO"/>
        </w:rPr>
      </w:pPr>
      <w:r w:rsidRPr="00135565">
        <w:rPr>
          <w:rFonts w:ascii="Times New Roman" w:hAnsi="Times New Roman"/>
          <w:bCs/>
          <w:color w:val="000000"/>
          <w:sz w:val="28"/>
          <w:szCs w:val="28"/>
          <w:lang w:val="ro-RO"/>
        </w:rPr>
        <w:t>1) articolul 7</w:t>
      </w:r>
      <w:r w:rsidR="00135565" w:rsidRPr="00135565">
        <w:rPr>
          <w:rFonts w:ascii="Times New Roman" w:hAnsi="Times New Roman"/>
          <w:bCs/>
          <w:color w:val="000000"/>
          <w:sz w:val="28"/>
          <w:szCs w:val="28"/>
          <w:lang w:val="ro-RO"/>
        </w:rPr>
        <w:t>,</w:t>
      </w:r>
      <w:r w:rsidRPr="00135565">
        <w:rPr>
          <w:rFonts w:ascii="Times New Roman" w:hAnsi="Times New Roman"/>
          <w:bCs/>
          <w:color w:val="000000"/>
          <w:sz w:val="28"/>
          <w:szCs w:val="28"/>
          <w:lang w:val="ro-RO"/>
        </w:rPr>
        <w:t xml:space="preserve"> alineatul (2) se completează cu literele r</w:t>
      </w:r>
      <w:r w:rsidRPr="00135565">
        <w:rPr>
          <w:rFonts w:ascii="Times New Roman" w:hAnsi="Times New Roman"/>
          <w:bCs/>
          <w:color w:val="000000"/>
          <w:sz w:val="28"/>
          <w:szCs w:val="28"/>
          <w:vertAlign w:val="superscript"/>
          <w:lang w:val="ro-RO"/>
        </w:rPr>
        <w:t>1</w:t>
      </w:r>
      <w:r w:rsidRPr="00135565">
        <w:rPr>
          <w:rFonts w:ascii="Times New Roman" w:hAnsi="Times New Roman"/>
          <w:bCs/>
          <w:color w:val="000000"/>
          <w:sz w:val="28"/>
          <w:szCs w:val="28"/>
          <w:lang w:val="ro-RO"/>
        </w:rPr>
        <w:t>), r</w:t>
      </w:r>
      <w:r w:rsidRPr="00135565">
        <w:rPr>
          <w:rFonts w:ascii="Times New Roman" w:hAnsi="Times New Roman"/>
          <w:bCs/>
          <w:color w:val="000000"/>
          <w:sz w:val="28"/>
          <w:szCs w:val="28"/>
          <w:vertAlign w:val="superscript"/>
          <w:lang w:val="ro-RO"/>
        </w:rPr>
        <w:t>2</w:t>
      </w:r>
      <w:r w:rsidRPr="00135565">
        <w:rPr>
          <w:rFonts w:ascii="Times New Roman" w:hAnsi="Times New Roman"/>
          <w:bCs/>
          <w:color w:val="000000"/>
          <w:sz w:val="28"/>
          <w:szCs w:val="28"/>
          <w:lang w:val="ro-RO"/>
        </w:rPr>
        <w:t>)</w:t>
      </w:r>
      <w:r w:rsidR="00B97BFC" w:rsidRPr="00135565">
        <w:rPr>
          <w:rFonts w:ascii="Times New Roman" w:hAnsi="Times New Roman"/>
          <w:bCs/>
          <w:color w:val="000000"/>
          <w:sz w:val="28"/>
          <w:szCs w:val="28"/>
          <w:lang w:val="ro-RO"/>
        </w:rPr>
        <w:t>,</w:t>
      </w:r>
      <w:r w:rsidR="00A94CD1" w:rsidRPr="00135565">
        <w:rPr>
          <w:rFonts w:ascii="Times New Roman" w:hAnsi="Times New Roman"/>
          <w:bCs/>
          <w:color w:val="000000"/>
          <w:sz w:val="28"/>
          <w:szCs w:val="28"/>
          <w:lang w:val="ro-RO"/>
        </w:rPr>
        <w:t xml:space="preserve"> r</w:t>
      </w:r>
      <w:r w:rsidR="00A94CD1" w:rsidRPr="00135565">
        <w:rPr>
          <w:rFonts w:ascii="Times New Roman" w:hAnsi="Times New Roman"/>
          <w:bCs/>
          <w:color w:val="000000"/>
          <w:sz w:val="28"/>
          <w:szCs w:val="28"/>
          <w:vertAlign w:val="superscript"/>
          <w:lang w:val="ro-RO"/>
        </w:rPr>
        <w:t>3</w:t>
      </w:r>
      <w:r w:rsidR="00A94CD1" w:rsidRPr="00135565">
        <w:rPr>
          <w:rFonts w:ascii="Times New Roman" w:hAnsi="Times New Roman"/>
          <w:bCs/>
          <w:color w:val="000000"/>
          <w:sz w:val="28"/>
          <w:szCs w:val="28"/>
          <w:lang w:val="ro-RO"/>
        </w:rPr>
        <w:t>), r</w:t>
      </w:r>
      <w:r w:rsidR="00A94CD1" w:rsidRPr="00135565">
        <w:rPr>
          <w:rFonts w:ascii="Times New Roman" w:hAnsi="Times New Roman"/>
          <w:bCs/>
          <w:color w:val="000000"/>
          <w:sz w:val="28"/>
          <w:szCs w:val="28"/>
          <w:vertAlign w:val="superscript"/>
          <w:lang w:val="ro-RO"/>
        </w:rPr>
        <w:t>4</w:t>
      </w:r>
      <w:r w:rsidR="00A94CD1" w:rsidRPr="00135565">
        <w:rPr>
          <w:rFonts w:ascii="Times New Roman" w:hAnsi="Times New Roman"/>
          <w:bCs/>
          <w:color w:val="000000"/>
          <w:sz w:val="28"/>
          <w:szCs w:val="28"/>
          <w:lang w:val="ro-RO"/>
        </w:rPr>
        <w:t>), r</w:t>
      </w:r>
      <w:r w:rsidR="00A94CD1" w:rsidRPr="00135565">
        <w:rPr>
          <w:rFonts w:ascii="Times New Roman" w:hAnsi="Times New Roman"/>
          <w:bCs/>
          <w:color w:val="000000"/>
          <w:sz w:val="28"/>
          <w:szCs w:val="28"/>
          <w:vertAlign w:val="superscript"/>
          <w:lang w:val="ro-RO"/>
        </w:rPr>
        <w:t>5</w:t>
      </w:r>
      <w:r w:rsidR="00A94CD1" w:rsidRPr="00135565">
        <w:rPr>
          <w:rFonts w:ascii="Times New Roman" w:hAnsi="Times New Roman"/>
          <w:bCs/>
          <w:color w:val="000000"/>
          <w:sz w:val="28"/>
          <w:szCs w:val="28"/>
          <w:lang w:val="ro-RO"/>
        </w:rPr>
        <w:t>) și</w:t>
      </w:r>
      <w:r w:rsidRPr="00135565">
        <w:rPr>
          <w:rFonts w:ascii="Times New Roman" w:hAnsi="Times New Roman"/>
          <w:bCs/>
          <w:color w:val="000000"/>
          <w:sz w:val="28"/>
          <w:szCs w:val="28"/>
          <w:lang w:val="ro-RO"/>
        </w:rPr>
        <w:t xml:space="preserve"> t)</w:t>
      </w:r>
      <w:r w:rsidR="00CC691B" w:rsidRPr="00135565">
        <w:rPr>
          <w:rFonts w:ascii="Times New Roman" w:hAnsi="Times New Roman"/>
          <w:bCs/>
          <w:color w:val="000000"/>
          <w:sz w:val="28"/>
          <w:szCs w:val="28"/>
          <w:lang w:val="ro-RO"/>
        </w:rPr>
        <w:t xml:space="preserve"> </w:t>
      </w:r>
      <w:r w:rsidRPr="00135565">
        <w:rPr>
          <w:rFonts w:ascii="Times New Roman" w:hAnsi="Times New Roman"/>
          <w:bCs/>
          <w:color w:val="000000"/>
          <w:sz w:val="28"/>
          <w:szCs w:val="28"/>
          <w:lang w:val="ro-RO"/>
        </w:rPr>
        <w:t>cu următorul cuprins:</w:t>
      </w:r>
    </w:p>
    <w:p w14:paraId="745B36A6" w14:textId="428E0AC1" w:rsidR="00995EBA" w:rsidRPr="00135565" w:rsidRDefault="00340494" w:rsidP="00135565">
      <w:pPr>
        <w:autoSpaceDE w:val="0"/>
        <w:autoSpaceDN w:val="0"/>
        <w:adjustRightInd w:val="0"/>
        <w:spacing w:after="0" w:line="240" w:lineRule="auto"/>
        <w:ind w:firstLine="708"/>
        <w:jc w:val="both"/>
        <w:rPr>
          <w:rFonts w:ascii="Times New Roman" w:hAnsi="Times New Roman"/>
          <w:color w:val="000000"/>
          <w:sz w:val="28"/>
          <w:szCs w:val="28"/>
          <w:lang w:val="ro-RO"/>
        </w:rPr>
      </w:pPr>
      <w:r w:rsidRPr="00135565">
        <w:rPr>
          <w:rFonts w:ascii="Times New Roman" w:hAnsi="Times New Roman"/>
          <w:bCs/>
          <w:color w:val="000000"/>
          <w:sz w:val="28"/>
          <w:szCs w:val="28"/>
          <w:lang w:val="ro-RO"/>
        </w:rPr>
        <w:t>„r</w:t>
      </w:r>
      <w:r w:rsidRPr="00135565">
        <w:rPr>
          <w:rFonts w:ascii="Times New Roman" w:hAnsi="Times New Roman"/>
          <w:bCs/>
          <w:color w:val="000000"/>
          <w:sz w:val="28"/>
          <w:szCs w:val="28"/>
          <w:vertAlign w:val="superscript"/>
          <w:lang w:val="ro-RO"/>
        </w:rPr>
        <w:t>1</w:t>
      </w:r>
      <w:r w:rsidRPr="00135565">
        <w:rPr>
          <w:rFonts w:ascii="Times New Roman" w:hAnsi="Times New Roman"/>
          <w:bCs/>
          <w:color w:val="000000"/>
          <w:sz w:val="28"/>
          <w:szCs w:val="28"/>
          <w:lang w:val="ro-RO"/>
        </w:rPr>
        <w:t>) gestionează procesul de repartizare/achitare a remunerației compensatorii pentru efectuarea reproducerilor unei opere publicate legal și reproducerilor reprografice</w:t>
      </w:r>
      <w:r w:rsidR="00CC691B" w:rsidRPr="00135565">
        <w:rPr>
          <w:rFonts w:ascii="Times New Roman" w:hAnsi="Times New Roman"/>
          <w:bCs/>
          <w:color w:val="000000"/>
          <w:sz w:val="28"/>
          <w:szCs w:val="28"/>
          <w:lang w:val="ro-RO"/>
        </w:rPr>
        <w:t xml:space="preserve"> </w:t>
      </w:r>
      <w:r w:rsidRPr="00135565">
        <w:rPr>
          <w:rFonts w:ascii="Times New Roman" w:hAnsi="Times New Roman"/>
          <w:bCs/>
          <w:color w:val="000000"/>
          <w:sz w:val="28"/>
          <w:szCs w:val="28"/>
          <w:lang w:val="ro-RO"/>
        </w:rPr>
        <w:t xml:space="preserve">autorilor și titularilor drepturilor de autor de către Colectorul unic, în conformitate cu procedura stabilită de </w:t>
      </w:r>
      <w:r w:rsidRPr="00135565">
        <w:rPr>
          <w:rFonts w:ascii="Times New Roman" w:hAnsi="Times New Roman"/>
          <w:color w:val="000000"/>
          <w:sz w:val="28"/>
          <w:szCs w:val="28"/>
          <w:lang w:val="ro-RO"/>
        </w:rPr>
        <w:t>legislația privind dreptul de autor și drepturile conexe;</w:t>
      </w:r>
    </w:p>
    <w:p w14:paraId="6A4C8506" w14:textId="77777777" w:rsidR="00B70EDA" w:rsidRPr="00135565" w:rsidRDefault="00340494" w:rsidP="00135565">
      <w:pPr>
        <w:autoSpaceDE w:val="0"/>
        <w:autoSpaceDN w:val="0"/>
        <w:adjustRightInd w:val="0"/>
        <w:spacing w:after="0" w:line="240" w:lineRule="auto"/>
        <w:ind w:firstLine="708"/>
        <w:jc w:val="both"/>
        <w:rPr>
          <w:rFonts w:ascii="Times New Roman" w:hAnsi="Times New Roman"/>
          <w:color w:val="000000"/>
          <w:sz w:val="28"/>
          <w:szCs w:val="28"/>
          <w:lang w:val="ro-RO"/>
        </w:rPr>
      </w:pPr>
      <w:r w:rsidRPr="00135565">
        <w:rPr>
          <w:rFonts w:ascii="Times New Roman" w:hAnsi="Times New Roman"/>
          <w:color w:val="000000"/>
          <w:sz w:val="28"/>
          <w:szCs w:val="28"/>
          <w:lang w:val="ro-RO"/>
        </w:rPr>
        <w:t>r</w:t>
      </w:r>
      <w:r w:rsidRPr="00135565">
        <w:rPr>
          <w:rFonts w:ascii="Times New Roman" w:hAnsi="Times New Roman"/>
          <w:color w:val="000000"/>
          <w:sz w:val="28"/>
          <w:szCs w:val="28"/>
          <w:vertAlign w:val="superscript"/>
          <w:lang w:val="ro-RO"/>
        </w:rPr>
        <w:t>2</w:t>
      </w:r>
      <w:r w:rsidRPr="00135565">
        <w:rPr>
          <w:rFonts w:ascii="Times New Roman" w:hAnsi="Times New Roman"/>
          <w:color w:val="000000"/>
          <w:sz w:val="28"/>
          <w:szCs w:val="28"/>
          <w:lang w:val="ro-RO"/>
        </w:rPr>
        <w:t>) participă în calitate de observator în organele de conducere ale organizațiilor de gestiune colectivă;</w:t>
      </w:r>
    </w:p>
    <w:p w14:paraId="149827CD" w14:textId="77777777" w:rsidR="00836288" w:rsidRPr="00135565" w:rsidRDefault="00836288" w:rsidP="00135565">
      <w:pPr>
        <w:pStyle w:val="NormalWeb"/>
        <w:tabs>
          <w:tab w:val="left" w:pos="993"/>
        </w:tabs>
        <w:ind w:firstLine="709"/>
        <w:rPr>
          <w:sz w:val="28"/>
          <w:szCs w:val="28"/>
          <w:lang w:val="ro-RO"/>
        </w:rPr>
      </w:pPr>
      <w:r w:rsidRPr="00135565">
        <w:rPr>
          <w:bCs/>
          <w:sz w:val="28"/>
          <w:szCs w:val="28"/>
          <w:lang w:val="ro-RO"/>
        </w:rPr>
        <w:t>r</w:t>
      </w:r>
      <w:r w:rsidRPr="00135565">
        <w:rPr>
          <w:bCs/>
          <w:sz w:val="28"/>
          <w:szCs w:val="28"/>
          <w:vertAlign w:val="superscript"/>
          <w:lang w:val="ro-RO"/>
        </w:rPr>
        <w:t>3</w:t>
      </w:r>
      <w:r w:rsidRPr="00135565">
        <w:rPr>
          <w:bCs/>
          <w:sz w:val="28"/>
          <w:szCs w:val="28"/>
          <w:lang w:val="ro-RO"/>
        </w:rPr>
        <w:t xml:space="preserve">) </w:t>
      </w:r>
      <w:r w:rsidRPr="00135565">
        <w:rPr>
          <w:sz w:val="28"/>
          <w:szCs w:val="28"/>
          <w:lang w:val="ro-RO"/>
        </w:rPr>
        <w:t>desemnează din rândul organizațiilor de gestiune colectivă eligibile colectorul unic;</w:t>
      </w:r>
    </w:p>
    <w:p w14:paraId="2C3B972D" w14:textId="77777777" w:rsidR="00A94CD1" w:rsidRPr="00A0147C" w:rsidRDefault="00A94CD1" w:rsidP="00135565">
      <w:pPr>
        <w:pStyle w:val="NormalWeb"/>
        <w:tabs>
          <w:tab w:val="left" w:pos="993"/>
        </w:tabs>
        <w:ind w:firstLine="709"/>
        <w:rPr>
          <w:sz w:val="28"/>
          <w:szCs w:val="28"/>
          <w:lang w:val="ro-RO"/>
        </w:rPr>
      </w:pPr>
      <w:r w:rsidRPr="00135565">
        <w:rPr>
          <w:bCs/>
          <w:sz w:val="28"/>
          <w:szCs w:val="28"/>
          <w:lang w:val="ro-RO"/>
        </w:rPr>
        <w:t>r</w:t>
      </w:r>
      <w:r w:rsidRPr="00135565">
        <w:rPr>
          <w:bCs/>
          <w:sz w:val="28"/>
          <w:szCs w:val="28"/>
          <w:vertAlign w:val="superscript"/>
          <w:lang w:val="ro-RO"/>
        </w:rPr>
        <w:t>4</w:t>
      </w:r>
      <w:r w:rsidRPr="00135565">
        <w:rPr>
          <w:bCs/>
          <w:sz w:val="28"/>
          <w:szCs w:val="28"/>
          <w:lang w:val="ro-RO"/>
        </w:rPr>
        <w:t>) asigură aplicarea regulilor de gestiune colectivă prevăzute de prezenta lege, în cazul în care în rezultatul procedurii de avizare a organizațiilor de gestiune colectivă niciuna nu a întrunit condițiile de avizare astfel stabilite, precum și în cazul în care acestea nu au înlăturat neregulile</w:t>
      </w:r>
      <w:r w:rsidRPr="00A0147C">
        <w:rPr>
          <w:bCs/>
          <w:sz w:val="28"/>
          <w:szCs w:val="28"/>
          <w:lang w:val="ro-RO"/>
        </w:rPr>
        <w:t xml:space="preserve"> depistate în urma efectuării controlului funcționării organizațiilor de gestiune colectivă;</w:t>
      </w:r>
    </w:p>
    <w:p w14:paraId="05235991" w14:textId="77777777" w:rsidR="00836288" w:rsidRPr="00A0147C" w:rsidRDefault="00836288" w:rsidP="00A74287">
      <w:pPr>
        <w:pStyle w:val="NormalWeb"/>
        <w:tabs>
          <w:tab w:val="left" w:pos="1134"/>
        </w:tabs>
        <w:ind w:firstLine="709"/>
        <w:rPr>
          <w:color w:val="000000"/>
          <w:sz w:val="28"/>
          <w:szCs w:val="28"/>
          <w:lang w:val="ro-RO"/>
        </w:rPr>
      </w:pPr>
      <w:r w:rsidRPr="00A0147C">
        <w:rPr>
          <w:sz w:val="28"/>
          <w:szCs w:val="28"/>
          <w:lang w:val="ro-RO"/>
        </w:rPr>
        <w:t>r</w:t>
      </w:r>
      <w:r w:rsidR="00A94CD1" w:rsidRPr="00A0147C">
        <w:rPr>
          <w:sz w:val="28"/>
          <w:szCs w:val="28"/>
          <w:vertAlign w:val="superscript"/>
          <w:lang w:val="ro-RO"/>
        </w:rPr>
        <w:t>5</w:t>
      </w:r>
      <w:r w:rsidRPr="00A0147C">
        <w:rPr>
          <w:sz w:val="28"/>
          <w:szCs w:val="28"/>
          <w:lang w:val="ro-RO"/>
        </w:rPr>
        <w:t>)</w:t>
      </w:r>
      <w:r w:rsidRPr="00A0147C">
        <w:rPr>
          <w:sz w:val="28"/>
          <w:szCs w:val="28"/>
          <w:lang w:val="ro-RO"/>
        </w:rPr>
        <w:tab/>
        <w:t xml:space="preserve">reprezintă interesele AGEPI în instanțele de judecată, inclusiv înaintează cereri de chemare în judecată în vederea recuperării sumelor neachitate </w:t>
      </w:r>
      <w:r w:rsidR="008E5E11" w:rsidRPr="00A0147C">
        <w:rPr>
          <w:sz w:val="28"/>
          <w:szCs w:val="28"/>
          <w:lang w:val="ro-RO"/>
        </w:rPr>
        <w:t>pentru remunerația compensatorie, în condițiile legislației în vigoare</w:t>
      </w:r>
      <w:r w:rsidRPr="00A0147C">
        <w:rPr>
          <w:sz w:val="28"/>
          <w:szCs w:val="28"/>
          <w:lang w:val="ro-RO"/>
        </w:rPr>
        <w:t>; </w:t>
      </w:r>
    </w:p>
    <w:p w14:paraId="382FB657" w14:textId="77777777" w:rsidR="00836288" w:rsidRPr="00A0147C" w:rsidRDefault="00340494" w:rsidP="001640E1">
      <w:pPr>
        <w:pStyle w:val="NormalWeb"/>
        <w:tabs>
          <w:tab w:val="left" w:pos="1134"/>
        </w:tabs>
        <w:ind w:firstLine="709"/>
        <w:rPr>
          <w:sz w:val="28"/>
          <w:szCs w:val="28"/>
          <w:lang w:val="ro-RO"/>
        </w:rPr>
      </w:pPr>
      <w:r w:rsidRPr="00A0147C">
        <w:rPr>
          <w:color w:val="000000"/>
          <w:sz w:val="28"/>
          <w:szCs w:val="28"/>
          <w:lang w:val="ro-RO"/>
        </w:rPr>
        <w:t xml:space="preserve">t) </w:t>
      </w:r>
      <w:r w:rsidR="00AB679E" w:rsidRPr="00A0147C">
        <w:rPr>
          <w:bCs/>
          <w:sz w:val="28"/>
          <w:szCs w:val="28"/>
          <w:lang w:val="ro-RO"/>
        </w:rPr>
        <w:t>efectuează controlul privind organizarea și funcționarea organizațiilor de gestiune colectiv</w:t>
      </w:r>
      <w:r w:rsidR="001640E1" w:rsidRPr="00A0147C">
        <w:rPr>
          <w:bCs/>
          <w:sz w:val="28"/>
          <w:szCs w:val="28"/>
          <w:lang w:val="ro-RO"/>
        </w:rPr>
        <w:t>ă și aplică sancțiuni, după caz</w:t>
      </w:r>
      <w:r w:rsidR="00B97BFC" w:rsidRPr="00A0147C">
        <w:rPr>
          <w:sz w:val="28"/>
          <w:szCs w:val="28"/>
          <w:lang w:val="ro-RO"/>
        </w:rPr>
        <w:t>.</w:t>
      </w:r>
      <w:r w:rsidR="00836288" w:rsidRPr="00A0147C">
        <w:rPr>
          <w:sz w:val="28"/>
          <w:szCs w:val="28"/>
          <w:lang w:val="ro-RO"/>
        </w:rPr>
        <w:t>”</w:t>
      </w:r>
    </w:p>
    <w:p w14:paraId="1972F6F5" w14:textId="77777777" w:rsidR="002F0BBD" w:rsidRPr="00A0147C" w:rsidRDefault="002F0BBD" w:rsidP="001801AE">
      <w:pPr>
        <w:pStyle w:val="NormalWeb"/>
        <w:tabs>
          <w:tab w:val="left" w:pos="1134"/>
        </w:tabs>
        <w:ind w:firstLine="0"/>
        <w:rPr>
          <w:bCs/>
          <w:sz w:val="28"/>
          <w:szCs w:val="28"/>
          <w:lang w:val="ro-RO"/>
        </w:rPr>
      </w:pPr>
    </w:p>
    <w:p w14:paraId="6A78D630" w14:textId="6B579BDB" w:rsidR="00CB25B2" w:rsidRPr="00A0147C" w:rsidRDefault="00836288" w:rsidP="00A74287">
      <w:pPr>
        <w:spacing w:after="0" w:line="240" w:lineRule="auto"/>
        <w:jc w:val="both"/>
        <w:rPr>
          <w:rFonts w:ascii="Times New Roman" w:hAnsi="Times New Roman"/>
          <w:bCs/>
          <w:color w:val="000000"/>
          <w:sz w:val="28"/>
          <w:szCs w:val="28"/>
          <w:lang w:val="ro-RO"/>
        </w:rPr>
      </w:pPr>
      <w:r w:rsidRPr="00A0147C">
        <w:rPr>
          <w:rFonts w:ascii="Times New Roman" w:hAnsi="Times New Roman"/>
          <w:b/>
          <w:bCs/>
          <w:color w:val="000000"/>
          <w:sz w:val="28"/>
          <w:szCs w:val="28"/>
          <w:lang w:val="ro-RO"/>
        </w:rPr>
        <w:tab/>
      </w:r>
      <w:r w:rsidR="00340494" w:rsidRPr="00A0147C">
        <w:rPr>
          <w:rFonts w:ascii="Times New Roman" w:hAnsi="Times New Roman"/>
          <w:b/>
          <w:bCs/>
          <w:color w:val="000000"/>
          <w:sz w:val="28"/>
          <w:szCs w:val="28"/>
          <w:lang w:val="ro-RO"/>
        </w:rPr>
        <w:t>Art. III.</w:t>
      </w:r>
      <w:r w:rsidR="006E783F" w:rsidRPr="00A0147C">
        <w:rPr>
          <w:rFonts w:ascii="Times New Roman" w:hAnsi="Times New Roman"/>
          <w:b/>
          <w:bCs/>
          <w:color w:val="000000"/>
          <w:sz w:val="28"/>
          <w:szCs w:val="28"/>
          <w:lang w:val="ro-RO"/>
        </w:rPr>
        <w:t xml:space="preserve"> </w:t>
      </w:r>
      <w:r w:rsidR="00CB25B2" w:rsidRPr="00A0147C">
        <w:rPr>
          <w:rFonts w:ascii="Times New Roman" w:hAnsi="Times New Roman"/>
          <w:bCs/>
          <w:color w:val="000000"/>
          <w:sz w:val="28"/>
          <w:szCs w:val="28"/>
          <w:lang w:val="ro-RO"/>
        </w:rPr>
        <w:t>Dispoziții finale și tranzitorii.</w:t>
      </w:r>
    </w:p>
    <w:p w14:paraId="38BDF0B1" w14:textId="77777777" w:rsidR="00CB25B2" w:rsidRPr="00A0147C" w:rsidRDefault="00CB25B2" w:rsidP="00FB55DF">
      <w:pPr>
        <w:pStyle w:val="ListParagraph"/>
        <w:numPr>
          <w:ilvl w:val="0"/>
          <w:numId w:val="21"/>
        </w:numPr>
        <w:jc w:val="both"/>
        <w:rPr>
          <w:bCs/>
          <w:color w:val="000000"/>
          <w:sz w:val="28"/>
          <w:szCs w:val="28"/>
          <w:lang w:val="ro-RO"/>
        </w:rPr>
      </w:pPr>
      <w:r w:rsidRPr="00A0147C">
        <w:rPr>
          <w:bCs/>
          <w:color w:val="000000"/>
          <w:sz w:val="28"/>
          <w:szCs w:val="28"/>
          <w:lang w:val="ro-RO"/>
        </w:rPr>
        <w:t xml:space="preserve">Prezenta lege intră în vigoare </w:t>
      </w:r>
      <w:r w:rsidRPr="00A0147C">
        <w:rPr>
          <w:sz w:val="28"/>
          <w:szCs w:val="28"/>
          <w:lang w:val="ro-RO"/>
        </w:rPr>
        <w:t>în termen de 6 luni de la data publicării.</w:t>
      </w:r>
    </w:p>
    <w:p w14:paraId="69C77670" w14:textId="77777777" w:rsidR="009D0703" w:rsidRPr="00A0147C" w:rsidRDefault="001B0CD4" w:rsidP="00FB55DF">
      <w:pPr>
        <w:spacing w:after="0" w:line="240" w:lineRule="auto"/>
        <w:ind w:firstLine="705"/>
        <w:jc w:val="both"/>
        <w:rPr>
          <w:rFonts w:ascii="Times New Roman" w:hAnsi="Times New Roman"/>
          <w:bCs/>
          <w:color w:val="000000"/>
          <w:sz w:val="28"/>
          <w:szCs w:val="28"/>
          <w:lang w:val="ro-RO"/>
        </w:rPr>
      </w:pPr>
      <w:r w:rsidRPr="00A0147C">
        <w:rPr>
          <w:rFonts w:ascii="Times New Roman" w:hAnsi="Times New Roman"/>
          <w:bCs/>
          <w:color w:val="000000"/>
          <w:sz w:val="28"/>
          <w:szCs w:val="28"/>
          <w:lang w:val="ro-RO"/>
        </w:rPr>
        <w:t>(</w:t>
      </w:r>
      <w:r w:rsidR="009919CE" w:rsidRPr="00A0147C">
        <w:rPr>
          <w:rFonts w:ascii="Times New Roman" w:hAnsi="Times New Roman"/>
          <w:bCs/>
          <w:color w:val="000000"/>
          <w:sz w:val="28"/>
          <w:szCs w:val="28"/>
          <w:lang w:val="ro-RO"/>
        </w:rPr>
        <w:t>2</w:t>
      </w:r>
      <w:r w:rsidRPr="00A0147C">
        <w:rPr>
          <w:rFonts w:ascii="Times New Roman" w:hAnsi="Times New Roman"/>
          <w:bCs/>
          <w:color w:val="000000"/>
          <w:sz w:val="28"/>
          <w:szCs w:val="28"/>
          <w:lang w:val="ro-RO"/>
        </w:rPr>
        <w:t xml:space="preserve">) În termen de </w:t>
      </w:r>
      <w:r w:rsidR="009D0703" w:rsidRPr="00A0147C">
        <w:rPr>
          <w:rFonts w:ascii="Times New Roman" w:hAnsi="Times New Roman"/>
          <w:bCs/>
          <w:color w:val="000000"/>
          <w:sz w:val="28"/>
          <w:szCs w:val="28"/>
          <w:lang w:val="ro-RO"/>
        </w:rPr>
        <w:t>5</w:t>
      </w:r>
      <w:r w:rsidRPr="00A0147C">
        <w:rPr>
          <w:rFonts w:ascii="Times New Roman" w:hAnsi="Times New Roman"/>
          <w:bCs/>
          <w:color w:val="000000"/>
          <w:sz w:val="28"/>
          <w:szCs w:val="28"/>
          <w:lang w:val="ro-RO"/>
        </w:rPr>
        <w:t xml:space="preserve"> luni de la data intrării în vigoare a prezentei legi, organizațiile de gestiune colectivă avizate conform normelor aplicate</w:t>
      </w:r>
      <w:r w:rsidR="009D0703" w:rsidRPr="00A0147C">
        <w:rPr>
          <w:rFonts w:ascii="Times New Roman" w:hAnsi="Times New Roman"/>
          <w:bCs/>
          <w:color w:val="000000"/>
          <w:sz w:val="28"/>
          <w:szCs w:val="28"/>
          <w:lang w:val="ro-RO"/>
        </w:rPr>
        <w:t xml:space="preserve"> pînă la adoptarea ei urmează:</w:t>
      </w:r>
    </w:p>
    <w:p w14:paraId="2417931C" w14:textId="77777777" w:rsidR="001B0CD4" w:rsidRPr="00A0147C" w:rsidRDefault="009D0703" w:rsidP="00FB55DF">
      <w:pPr>
        <w:spacing w:after="0" w:line="240" w:lineRule="auto"/>
        <w:ind w:firstLine="705"/>
        <w:jc w:val="both"/>
        <w:rPr>
          <w:rFonts w:ascii="Times New Roman" w:hAnsi="Times New Roman"/>
          <w:bCs/>
          <w:color w:val="000000"/>
          <w:sz w:val="28"/>
          <w:szCs w:val="28"/>
          <w:lang w:val="ro-RO"/>
        </w:rPr>
      </w:pPr>
      <w:r w:rsidRPr="00A0147C">
        <w:rPr>
          <w:rFonts w:ascii="Times New Roman" w:hAnsi="Times New Roman"/>
          <w:bCs/>
          <w:color w:val="000000"/>
          <w:sz w:val="28"/>
          <w:szCs w:val="28"/>
          <w:lang w:val="ro-RO"/>
        </w:rPr>
        <w:t xml:space="preserve">a) </w:t>
      </w:r>
      <w:r w:rsidR="00E44837" w:rsidRPr="00A0147C">
        <w:rPr>
          <w:rFonts w:ascii="Times New Roman" w:hAnsi="Times New Roman"/>
          <w:bCs/>
          <w:color w:val="000000"/>
          <w:sz w:val="28"/>
          <w:szCs w:val="28"/>
          <w:lang w:val="ro-RO"/>
        </w:rPr>
        <w:t xml:space="preserve">să </w:t>
      </w:r>
      <w:r w:rsidRPr="00A0147C">
        <w:rPr>
          <w:rFonts w:ascii="Times New Roman" w:hAnsi="Times New Roman"/>
          <w:bCs/>
          <w:color w:val="000000"/>
          <w:sz w:val="28"/>
          <w:szCs w:val="28"/>
          <w:lang w:val="ro-RO"/>
        </w:rPr>
        <w:t>își aducă în concordanță cu prevederile și în condițiile noii legi Statutul și să înregistreze modificările/completările statutare la organul competent;</w:t>
      </w:r>
    </w:p>
    <w:p w14:paraId="37736CA5" w14:textId="77777777" w:rsidR="009D0703" w:rsidRPr="00A0147C" w:rsidRDefault="009D0703" w:rsidP="00FB55DF">
      <w:pPr>
        <w:spacing w:after="0" w:line="240" w:lineRule="auto"/>
        <w:ind w:firstLine="705"/>
        <w:jc w:val="both"/>
        <w:rPr>
          <w:rFonts w:ascii="Times New Roman" w:hAnsi="Times New Roman"/>
          <w:bCs/>
          <w:color w:val="000000"/>
          <w:sz w:val="28"/>
          <w:szCs w:val="28"/>
          <w:lang w:val="ro-RO"/>
        </w:rPr>
      </w:pPr>
      <w:r w:rsidRPr="00A0147C">
        <w:rPr>
          <w:rFonts w:ascii="Times New Roman" w:hAnsi="Times New Roman"/>
          <w:bCs/>
          <w:color w:val="000000"/>
          <w:sz w:val="28"/>
          <w:szCs w:val="28"/>
          <w:lang w:val="ro-RO"/>
        </w:rPr>
        <w:t>b) să fie reavizate conform prevederilor noii legi de către AGEPI</w:t>
      </w:r>
      <w:r w:rsidR="00FD2343" w:rsidRPr="00A0147C">
        <w:rPr>
          <w:rFonts w:ascii="Times New Roman" w:hAnsi="Times New Roman"/>
          <w:bCs/>
          <w:color w:val="000000"/>
          <w:sz w:val="28"/>
          <w:szCs w:val="28"/>
          <w:lang w:val="ro-RO"/>
        </w:rPr>
        <w:t xml:space="preserve">, </w:t>
      </w:r>
      <w:r w:rsidR="00FD2343" w:rsidRPr="00A0147C">
        <w:rPr>
          <w:rFonts w:ascii="Times New Roman" w:hAnsi="Times New Roman"/>
          <w:sz w:val="28"/>
          <w:szCs w:val="28"/>
          <w:lang w:val="ro-RO"/>
        </w:rPr>
        <w:t>cu eliberarea avizului de funcționare.</w:t>
      </w:r>
    </w:p>
    <w:p w14:paraId="621BB6C1" w14:textId="77777777" w:rsidR="00FD2343" w:rsidRPr="00A0147C" w:rsidRDefault="00FD2343" w:rsidP="00FD2343">
      <w:pPr>
        <w:spacing w:after="0" w:line="240" w:lineRule="auto"/>
        <w:ind w:firstLine="705"/>
        <w:jc w:val="both"/>
        <w:rPr>
          <w:rFonts w:ascii="Times New Roman" w:hAnsi="Times New Roman"/>
          <w:sz w:val="28"/>
          <w:szCs w:val="28"/>
          <w:lang w:val="ro-RO"/>
        </w:rPr>
      </w:pPr>
      <w:r w:rsidRPr="00A0147C">
        <w:rPr>
          <w:rFonts w:ascii="Times New Roman" w:hAnsi="Times New Roman"/>
          <w:sz w:val="28"/>
          <w:szCs w:val="28"/>
          <w:lang w:val="ro-RO"/>
        </w:rPr>
        <w:t>(</w:t>
      </w:r>
      <w:r w:rsidR="009919CE" w:rsidRPr="00A0147C">
        <w:rPr>
          <w:rFonts w:ascii="Times New Roman" w:hAnsi="Times New Roman"/>
          <w:sz w:val="28"/>
          <w:szCs w:val="28"/>
          <w:lang w:val="ro-RO"/>
        </w:rPr>
        <w:t>3</w:t>
      </w:r>
      <w:r w:rsidRPr="00A0147C">
        <w:rPr>
          <w:rFonts w:ascii="Times New Roman" w:hAnsi="Times New Roman"/>
          <w:sz w:val="28"/>
          <w:szCs w:val="28"/>
          <w:lang w:val="ro-RO"/>
        </w:rPr>
        <w:t>) Organizațiile de gestiune colectivă care nu au respectat condițiile prevăzute la alin. (</w:t>
      </w:r>
      <w:r w:rsidR="009919CE" w:rsidRPr="00A0147C">
        <w:rPr>
          <w:rFonts w:ascii="Times New Roman" w:hAnsi="Times New Roman"/>
          <w:sz w:val="28"/>
          <w:szCs w:val="28"/>
          <w:lang w:val="ro-RO"/>
        </w:rPr>
        <w:t>2</w:t>
      </w:r>
      <w:r w:rsidRPr="00A0147C">
        <w:rPr>
          <w:rFonts w:ascii="Times New Roman" w:hAnsi="Times New Roman"/>
          <w:sz w:val="28"/>
          <w:szCs w:val="28"/>
          <w:lang w:val="ro-RO"/>
        </w:rPr>
        <w:t>) din prezentul articol, își pierd statutul de organizație de gestiune colectivă.</w:t>
      </w:r>
    </w:p>
    <w:p w14:paraId="746B316C" w14:textId="1F59AEAC" w:rsidR="00C172D9" w:rsidRPr="00A0147C" w:rsidRDefault="00FD2343" w:rsidP="00135565">
      <w:pPr>
        <w:spacing w:after="0" w:line="240" w:lineRule="auto"/>
        <w:ind w:firstLine="705"/>
        <w:jc w:val="both"/>
        <w:rPr>
          <w:rFonts w:ascii="Times New Roman" w:hAnsi="Times New Roman"/>
          <w:bCs/>
          <w:color w:val="000000"/>
          <w:sz w:val="28"/>
          <w:szCs w:val="28"/>
          <w:lang w:val="ro-RO"/>
        </w:rPr>
      </w:pPr>
      <w:r w:rsidRPr="00A0147C">
        <w:rPr>
          <w:rFonts w:ascii="Times New Roman" w:hAnsi="Times New Roman"/>
          <w:sz w:val="28"/>
          <w:szCs w:val="28"/>
          <w:lang w:val="ro-RO"/>
        </w:rPr>
        <w:t>(</w:t>
      </w:r>
      <w:r w:rsidR="006D4BEF" w:rsidRPr="00A0147C">
        <w:rPr>
          <w:rFonts w:ascii="Times New Roman" w:hAnsi="Times New Roman"/>
          <w:sz w:val="28"/>
          <w:szCs w:val="28"/>
          <w:lang w:val="ro-RO"/>
        </w:rPr>
        <w:t>4</w:t>
      </w:r>
      <w:r w:rsidR="00460C21" w:rsidRPr="00A0147C">
        <w:rPr>
          <w:rFonts w:ascii="Times New Roman" w:hAnsi="Times New Roman"/>
          <w:sz w:val="28"/>
          <w:szCs w:val="28"/>
          <w:lang w:val="ro-RO"/>
        </w:rPr>
        <w:t xml:space="preserve">) </w:t>
      </w:r>
      <w:r w:rsidR="00340494" w:rsidRPr="00A0147C">
        <w:rPr>
          <w:rFonts w:ascii="Times New Roman" w:hAnsi="Times New Roman"/>
          <w:sz w:val="28"/>
          <w:szCs w:val="28"/>
          <w:lang w:val="ro-RO"/>
        </w:rPr>
        <w:t xml:space="preserve">Guvernul, în termen de 6 luni de la data intrării în vigoare a prezentei legi va aduce propriile acte normative în concordanță cu prezenta lege. </w:t>
      </w:r>
    </w:p>
    <w:p w14:paraId="4F53E6C8" w14:textId="77777777" w:rsidR="00C172D9" w:rsidRPr="00A0147C" w:rsidRDefault="00C172D9" w:rsidP="00995EBA">
      <w:pPr>
        <w:autoSpaceDE w:val="0"/>
        <w:autoSpaceDN w:val="0"/>
        <w:adjustRightInd w:val="0"/>
        <w:spacing w:after="0" w:line="240" w:lineRule="auto"/>
        <w:ind w:firstLine="708"/>
        <w:jc w:val="both"/>
        <w:rPr>
          <w:rFonts w:ascii="Times New Roman" w:hAnsi="Times New Roman"/>
          <w:bCs/>
          <w:color w:val="000000"/>
          <w:sz w:val="28"/>
          <w:szCs w:val="28"/>
          <w:lang w:val="ro-RO"/>
        </w:rPr>
      </w:pPr>
    </w:p>
    <w:p w14:paraId="0E80A350" w14:textId="77777777" w:rsidR="00E00A8D" w:rsidRDefault="00E00A8D" w:rsidP="000A51DA">
      <w:pPr>
        <w:tabs>
          <w:tab w:val="left" w:pos="0"/>
        </w:tabs>
        <w:spacing w:after="0" w:line="240" w:lineRule="auto"/>
        <w:jc w:val="both"/>
        <w:rPr>
          <w:rFonts w:ascii="Times New Roman" w:hAnsi="Times New Roman"/>
          <w:b/>
          <w:bCs/>
          <w:sz w:val="28"/>
          <w:szCs w:val="28"/>
          <w:lang w:val="ro-RO"/>
        </w:rPr>
      </w:pPr>
    </w:p>
    <w:p w14:paraId="60C96BE2" w14:textId="4B657685" w:rsidR="00EC55D4" w:rsidRPr="00EB2EA0" w:rsidRDefault="00C93704" w:rsidP="000A51DA">
      <w:pPr>
        <w:tabs>
          <w:tab w:val="left" w:pos="0"/>
        </w:tabs>
        <w:spacing w:after="0" w:line="240" w:lineRule="auto"/>
        <w:jc w:val="both"/>
        <w:rPr>
          <w:rFonts w:ascii="Times New Roman" w:hAnsi="Times New Roman"/>
          <w:b/>
          <w:bCs/>
          <w:sz w:val="28"/>
          <w:szCs w:val="28"/>
          <w:lang w:val="ro-RO"/>
        </w:rPr>
      </w:pPr>
      <w:r w:rsidRPr="00A0147C">
        <w:rPr>
          <w:rFonts w:ascii="Times New Roman" w:hAnsi="Times New Roman"/>
          <w:b/>
          <w:bCs/>
          <w:sz w:val="28"/>
          <w:szCs w:val="28"/>
          <w:lang w:val="ro-RO"/>
        </w:rPr>
        <w:t>PREŞEDINTELE  PARLAMENTULUI</w:t>
      </w:r>
    </w:p>
    <w:p w14:paraId="2A3CA627"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73BEF2F7"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7F7BF4E6" w14:textId="77777777" w:rsidR="00FD2343" w:rsidRPr="00EB2EA0" w:rsidRDefault="00FD2343" w:rsidP="000A51DA">
      <w:pPr>
        <w:tabs>
          <w:tab w:val="left" w:pos="0"/>
        </w:tabs>
        <w:spacing w:after="0" w:line="240" w:lineRule="auto"/>
        <w:jc w:val="both"/>
        <w:rPr>
          <w:rFonts w:ascii="Times New Roman" w:hAnsi="Times New Roman"/>
          <w:b/>
          <w:bCs/>
          <w:sz w:val="28"/>
          <w:szCs w:val="28"/>
          <w:lang w:val="ro-RO"/>
        </w:rPr>
      </w:pPr>
    </w:p>
    <w:p w14:paraId="516F0F78" w14:textId="77777777" w:rsidR="00FB55DF" w:rsidRPr="002E61FD" w:rsidRDefault="00FB55DF">
      <w:pPr>
        <w:rPr>
          <w:rFonts w:ascii="Times New Roman" w:hAnsi="Times New Roman"/>
          <w:sz w:val="28"/>
          <w:szCs w:val="28"/>
          <w:lang w:val="fr-FR"/>
        </w:rPr>
      </w:pPr>
    </w:p>
    <w:sectPr w:rsidR="00FB55DF" w:rsidRPr="002E61FD" w:rsidSect="00DE6235">
      <w:footerReference w:type="default" r:id="rId9"/>
      <w:pgSz w:w="11906" w:h="16838"/>
      <w:pgMar w:top="1134" w:right="849"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2257A" w14:textId="77777777" w:rsidR="00D76D5D" w:rsidRDefault="00D76D5D" w:rsidP="00B74EDE">
      <w:pPr>
        <w:spacing w:after="0" w:line="240" w:lineRule="auto"/>
      </w:pPr>
      <w:r>
        <w:separator/>
      </w:r>
    </w:p>
  </w:endnote>
  <w:endnote w:type="continuationSeparator" w:id="0">
    <w:p w14:paraId="3CD20489" w14:textId="77777777" w:rsidR="00D76D5D" w:rsidRDefault="00D76D5D" w:rsidP="00B7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761403"/>
      <w:docPartObj>
        <w:docPartGallery w:val="Page Numbers (Bottom of Page)"/>
        <w:docPartUnique/>
      </w:docPartObj>
    </w:sdtPr>
    <w:sdtEndPr>
      <w:rPr>
        <w:noProof/>
      </w:rPr>
    </w:sdtEndPr>
    <w:sdtContent>
      <w:p w14:paraId="245C0B76" w14:textId="35C673A1" w:rsidR="00D76D5D" w:rsidRDefault="00D76D5D">
        <w:pPr>
          <w:pStyle w:val="Footer"/>
          <w:jc w:val="right"/>
        </w:pPr>
        <w:r>
          <w:fldChar w:fldCharType="begin"/>
        </w:r>
        <w:r>
          <w:instrText xml:space="preserve"> PAGE   \* MERGEFORMAT </w:instrText>
        </w:r>
        <w:r>
          <w:fldChar w:fldCharType="separate"/>
        </w:r>
        <w:r w:rsidR="00D00581">
          <w:rPr>
            <w:noProof/>
          </w:rPr>
          <w:t>29</w:t>
        </w:r>
        <w:r>
          <w:rPr>
            <w:noProof/>
          </w:rPr>
          <w:fldChar w:fldCharType="end"/>
        </w:r>
      </w:p>
    </w:sdtContent>
  </w:sdt>
  <w:p w14:paraId="7A308442" w14:textId="77777777" w:rsidR="00D76D5D" w:rsidRDefault="00D76D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F0079" w14:textId="77777777" w:rsidR="00D76D5D" w:rsidRDefault="00D76D5D" w:rsidP="00B74EDE">
      <w:pPr>
        <w:spacing w:after="0" w:line="240" w:lineRule="auto"/>
      </w:pPr>
      <w:r>
        <w:separator/>
      </w:r>
    </w:p>
  </w:footnote>
  <w:footnote w:type="continuationSeparator" w:id="0">
    <w:p w14:paraId="78EA7F1F" w14:textId="77777777" w:rsidR="00D76D5D" w:rsidRDefault="00D76D5D" w:rsidP="00B74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5D2C"/>
    <w:multiLevelType w:val="hybridMultilevel"/>
    <w:tmpl w:val="E0BE54CE"/>
    <w:lvl w:ilvl="0" w:tplc="E16C8862">
      <w:start w:val="5"/>
      <w:numFmt w:val="decimal"/>
      <w:lvlText w:val="%1."/>
      <w:lvlJc w:val="left"/>
      <w:pPr>
        <w:ind w:left="786" w:hanging="360"/>
      </w:pPr>
      <w:rPr>
        <w:rFonts w:ascii="Times New Roman" w:hAnsi="Times New Roman" w:cs="Times New Roman" w:hint="default"/>
        <w:b w:val="0"/>
        <w:i w:val="0"/>
        <w:color w:val="auto"/>
        <w:sz w:val="28"/>
        <w:szCs w:val="28"/>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E5E5C6E"/>
    <w:multiLevelType w:val="hybridMultilevel"/>
    <w:tmpl w:val="D66EB594"/>
    <w:lvl w:ilvl="0" w:tplc="F05CB76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670DE5"/>
    <w:multiLevelType w:val="hybridMultilevel"/>
    <w:tmpl w:val="59F81932"/>
    <w:lvl w:ilvl="0" w:tplc="6C044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D464F5"/>
    <w:multiLevelType w:val="hybridMultilevel"/>
    <w:tmpl w:val="2444A96C"/>
    <w:lvl w:ilvl="0" w:tplc="8E386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67408D"/>
    <w:multiLevelType w:val="hybridMultilevel"/>
    <w:tmpl w:val="84504EEA"/>
    <w:lvl w:ilvl="0" w:tplc="4846198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40A09E2"/>
    <w:multiLevelType w:val="hybridMultilevel"/>
    <w:tmpl w:val="F3BAE192"/>
    <w:lvl w:ilvl="0" w:tplc="F4D67828">
      <w:start w:val="3"/>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83D15A1"/>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7755A"/>
    <w:multiLevelType w:val="hybridMultilevel"/>
    <w:tmpl w:val="5E32FCD4"/>
    <w:lvl w:ilvl="0" w:tplc="E956346C">
      <w:start w:val="1"/>
      <w:numFmt w:val="decimal"/>
      <w:lvlText w:val="(%1)"/>
      <w:lvlJc w:val="left"/>
      <w:pPr>
        <w:ind w:left="1346" w:hanging="360"/>
      </w:pPr>
      <w:rPr>
        <w:rFonts w:hint="default"/>
      </w:rPr>
    </w:lvl>
    <w:lvl w:ilvl="1" w:tplc="04090019">
      <w:start w:val="1"/>
      <w:numFmt w:val="lowerLetter"/>
      <w:lvlText w:val="%2."/>
      <w:lvlJc w:val="left"/>
      <w:pPr>
        <w:ind w:left="2066" w:hanging="360"/>
      </w:pPr>
    </w:lvl>
    <w:lvl w:ilvl="2" w:tplc="0409001B">
      <w:start w:val="1"/>
      <w:numFmt w:val="lowerRoman"/>
      <w:lvlText w:val="%3."/>
      <w:lvlJc w:val="right"/>
      <w:pPr>
        <w:ind w:left="2786" w:hanging="180"/>
      </w:pPr>
    </w:lvl>
    <w:lvl w:ilvl="3" w:tplc="0409000F" w:tentative="1">
      <w:start w:val="1"/>
      <w:numFmt w:val="decimal"/>
      <w:lvlText w:val="%4."/>
      <w:lvlJc w:val="left"/>
      <w:pPr>
        <w:ind w:left="3506" w:hanging="360"/>
      </w:pPr>
    </w:lvl>
    <w:lvl w:ilvl="4" w:tplc="04090019" w:tentative="1">
      <w:start w:val="1"/>
      <w:numFmt w:val="lowerLetter"/>
      <w:lvlText w:val="%5."/>
      <w:lvlJc w:val="left"/>
      <w:pPr>
        <w:ind w:left="4226" w:hanging="360"/>
      </w:pPr>
    </w:lvl>
    <w:lvl w:ilvl="5" w:tplc="0409001B" w:tentative="1">
      <w:start w:val="1"/>
      <w:numFmt w:val="lowerRoman"/>
      <w:lvlText w:val="%6."/>
      <w:lvlJc w:val="right"/>
      <w:pPr>
        <w:ind w:left="4946" w:hanging="180"/>
      </w:pPr>
    </w:lvl>
    <w:lvl w:ilvl="6" w:tplc="0409000F" w:tentative="1">
      <w:start w:val="1"/>
      <w:numFmt w:val="decimal"/>
      <w:lvlText w:val="%7."/>
      <w:lvlJc w:val="left"/>
      <w:pPr>
        <w:ind w:left="5666" w:hanging="360"/>
      </w:pPr>
    </w:lvl>
    <w:lvl w:ilvl="7" w:tplc="04090019" w:tentative="1">
      <w:start w:val="1"/>
      <w:numFmt w:val="lowerLetter"/>
      <w:lvlText w:val="%8."/>
      <w:lvlJc w:val="left"/>
      <w:pPr>
        <w:ind w:left="6386" w:hanging="360"/>
      </w:pPr>
    </w:lvl>
    <w:lvl w:ilvl="8" w:tplc="0409001B" w:tentative="1">
      <w:start w:val="1"/>
      <w:numFmt w:val="lowerRoman"/>
      <w:lvlText w:val="%9."/>
      <w:lvlJc w:val="right"/>
      <w:pPr>
        <w:ind w:left="7106" w:hanging="180"/>
      </w:pPr>
    </w:lvl>
  </w:abstractNum>
  <w:abstractNum w:abstractNumId="8">
    <w:nsid w:val="1A916E52"/>
    <w:multiLevelType w:val="hybridMultilevel"/>
    <w:tmpl w:val="45FE9F1E"/>
    <w:lvl w:ilvl="0" w:tplc="0D526244">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nsid w:val="20B57406"/>
    <w:multiLevelType w:val="hybridMultilevel"/>
    <w:tmpl w:val="2214DD8A"/>
    <w:lvl w:ilvl="0" w:tplc="6AE41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CF4520"/>
    <w:multiLevelType w:val="hybridMultilevel"/>
    <w:tmpl w:val="CE3AFF7A"/>
    <w:lvl w:ilvl="0" w:tplc="48204BA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32B87E80"/>
    <w:multiLevelType w:val="hybridMultilevel"/>
    <w:tmpl w:val="96302946"/>
    <w:lvl w:ilvl="0" w:tplc="E93EAF28">
      <w:start w:val="1"/>
      <w:numFmt w:val="lowerLetter"/>
      <w:lvlText w:val="%1)"/>
      <w:lvlJc w:val="left"/>
      <w:pPr>
        <w:ind w:left="928"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70A35AE"/>
    <w:multiLevelType w:val="hybridMultilevel"/>
    <w:tmpl w:val="4474722C"/>
    <w:lvl w:ilvl="0" w:tplc="8586C948">
      <w:start w:val="8"/>
      <w:numFmt w:val="decimal"/>
      <w:lvlText w:val="%1."/>
      <w:lvlJc w:val="left"/>
      <w:pPr>
        <w:ind w:left="1068" w:hanging="360"/>
      </w:pPr>
      <w:rPr>
        <w:rFonts w:hint="default"/>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450E7C99"/>
    <w:multiLevelType w:val="hybridMultilevel"/>
    <w:tmpl w:val="C1EAE336"/>
    <w:lvl w:ilvl="0" w:tplc="0F2ED4EA">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AB5417B"/>
    <w:multiLevelType w:val="hybridMultilevel"/>
    <w:tmpl w:val="498A94E2"/>
    <w:lvl w:ilvl="0" w:tplc="B67098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50C0482"/>
    <w:multiLevelType w:val="hybridMultilevel"/>
    <w:tmpl w:val="41500D00"/>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5F743D74"/>
    <w:multiLevelType w:val="hybridMultilevel"/>
    <w:tmpl w:val="86865A3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630E557C"/>
    <w:multiLevelType w:val="hybridMultilevel"/>
    <w:tmpl w:val="F47CB930"/>
    <w:lvl w:ilvl="0" w:tplc="E45ADC4E">
      <w:start w:val="6"/>
      <w:numFmt w:val="decimal"/>
      <w:lvlText w:val="%1."/>
      <w:lvlJc w:val="left"/>
      <w:pPr>
        <w:ind w:left="786" w:hanging="360"/>
      </w:pPr>
      <w:rPr>
        <w:rFonts w:hint="default"/>
        <w:b w:val="0"/>
        <w:i w:val="0"/>
        <w:sz w:val="28"/>
        <w:szCs w:val="28"/>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659A0B0A"/>
    <w:multiLevelType w:val="hybridMultilevel"/>
    <w:tmpl w:val="E71CD3EC"/>
    <w:lvl w:ilvl="0" w:tplc="196E0076">
      <w:start w:val="1"/>
      <w:numFmt w:val="decimal"/>
      <w:lvlText w:val="(%1)"/>
      <w:lvlJc w:val="left"/>
      <w:pPr>
        <w:ind w:left="740" w:hanging="42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nsid w:val="65B21864"/>
    <w:multiLevelType w:val="hybridMultilevel"/>
    <w:tmpl w:val="7E3AE936"/>
    <w:lvl w:ilvl="0" w:tplc="0419000F">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694DE8"/>
    <w:multiLevelType w:val="hybridMultilevel"/>
    <w:tmpl w:val="020ABCAC"/>
    <w:lvl w:ilvl="0" w:tplc="AF76DD5C">
      <w:start w:val="1"/>
      <w:numFmt w:val="decimal"/>
      <w:lvlText w:val="(%1)"/>
      <w:lvlJc w:val="left"/>
      <w:pPr>
        <w:ind w:left="957" w:hanging="39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BA43B93"/>
    <w:multiLevelType w:val="hybridMultilevel"/>
    <w:tmpl w:val="9DD2E96E"/>
    <w:lvl w:ilvl="0" w:tplc="82A2E30A">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2C40F9D"/>
    <w:multiLevelType w:val="hybridMultilevel"/>
    <w:tmpl w:val="73D4F0F8"/>
    <w:lvl w:ilvl="0" w:tplc="948E799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754774EF"/>
    <w:multiLevelType w:val="hybridMultilevel"/>
    <w:tmpl w:val="C78E4210"/>
    <w:lvl w:ilvl="0" w:tplc="E330627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6"/>
  </w:num>
  <w:num w:numId="2">
    <w:abstractNumId w:val="11"/>
  </w:num>
  <w:num w:numId="3">
    <w:abstractNumId w:val="20"/>
  </w:num>
  <w:num w:numId="4">
    <w:abstractNumId w:val="15"/>
  </w:num>
  <w:num w:numId="5">
    <w:abstractNumId w:val="16"/>
  </w:num>
  <w:num w:numId="6">
    <w:abstractNumId w:val="13"/>
  </w:num>
  <w:num w:numId="7">
    <w:abstractNumId w:val="19"/>
  </w:num>
  <w:num w:numId="8">
    <w:abstractNumId w:val="8"/>
  </w:num>
  <w:num w:numId="9">
    <w:abstractNumId w:val="2"/>
  </w:num>
  <w:num w:numId="10">
    <w:abstractNumId w:val="18"/>
  </w:num>
  <w:num w:numId="11">
    <w:abstractNumId w:val="7"/>
  </w:num>
  <w:num w:numId="12">
    <w:abstractNumId w:val="5"/>
  </w:num>
  <w:num w:numId="13">
    <w:abstractNumId w:val="3"/>
  </w:num>
  <w:num w:numId="14">
    <w:abstractNumId w:val="14"/>
  </w:num>
  <w:num w:numId="15">
    <w:abstractNumId w:val="4"/>
  </w:num>
  <w:num w:numId="16">
    <w:abstractNumId w:val="21"/>
  </w:num>
  <w:num w:numId="17">
    <w:abstractNumId w:val="17"/>
  </w:num>
  <w:num w:numId="18">
    <w:abstractNumId w:val="9"/>
  </w:num>
  <w:num w:numId="19">
    <w:abstractNumId w:val="10"/>
  </w:num>
  <w:num w:numId="20">
    <w:abstractNumId w:val="12"/>
  </w:num>
  <w:num w:numId="21">
    <w:abstractNumId w:val="23"/>
  </w:num>
  <w:num w:numId="22">
    <w:abstractNumId w:val="1"/>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0"/>
  <w:activeWritingStyle w:appName="MSWord" w:lang="fr-FR" w:vendorID="64" w:dllVersion="131078" w:nlCheck="1" w:checkStyle="0"/>
  <w:activeWritingStyle w:appName="MSWord" w:lang="ru-RU"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F9"/>
    <w:rsid w:val="00001090"/>
    <w:rsid w:val="000015FB"/>
    <w:rsid w:val="00001B74"/>
    <w:rsid w:val="0000350F"/>
    <w:rsid w:val="00003860"/>
    <w:rsid w:val="0000408C"/>
    <w:rsid w:val="00004E36"/>
    <w:rsid w:val="0001064D"/>
    <w:rsid w:val="0001103A"/>
    <w:rsid w:val="0001121A"/>
    <w:rsid w:val="00011251"/>
    <w:rsid w:val="000118C2"/>
    <w:rsid w:val="00012CCD"/>
    <w:rsid w:val="000146DC"/>
    <w:rsid w:val="00014C2F"/>
    <w:rsid w:val="00015B5B"/>
    <w:rsid w:val="0002326F"/>
    <w:rsid w:val="00026A1C"/>
    <w:rsid w:val="00027021"/>
    <w:rsid w:val="0002796A"/>
    <w:rsid w:val="00030EBC"/>
    <w:rsid w:val="00031D52"/>
    <w:rsid w:val="00033CBC"/>
    <w:rsid w:val="00036E0B"/>
    <w:rsid w:val="00041B02"/>
    <w:rsid w:val="0004265E"/>
    <w:rsid w:val="00042857"/>
    <w:rsid w:val="00046106"/>
    <w:rsid w:val="000468C5"/>
    <w:rsid w:val="0005172C"/>
    <w:rsid w:val="0005251E"/>
    <w:rsid w:val="00053C81"/>
    <w:rsid w:val="000559C4"/>
    <w:rsid w:val="000573B2"/>
    <w:rsid w:val="00060F7D"/>
    <w:rsid w:val="000652E7"/>
    <w:rsid w:val="000654BC"/>
    <w:rsid w:val="00065C57"/>
    <w:rsid w:val="000667A1"/>
    <w:rsid w:val="000718B6"/>
    <w:rsid w:val="00075E3C"/>
    <w:rsid w:val="00076BA4"/>
    <w:rsid w:val="000804F4"/>
    <w:rsid w:val="00080504"/>
    <w:rsid w:val="00081A76"/>
    <w:rsid w:val="00081C6F"/>
    <w:rsid w:val="000848B3"/>
    <w:rsid w:val="000859E0"/>
    <w:rsid w:val="00085A15"/>
    <w:rsid w:val="00091D2A"/>
    <w:rsid w:val="0009239F"/>
    <w:rsid w:val="000970F1"/>
    <w:rsid w:val="000A03A6"/>
    <w:rsid w:val="000A194E"/>
    <w:rsid w:val="000A3284"/>
    <w:rsid w:val="000A3669"/>
    <w:rsid w:val="000A37BD"/>
    <w:rsid w:val="000A4A14"/>
    <w:rsid w:val="000A4F9F"/>
    <w:rsid w:val="000A507E"/>
    <w:rsid w:val="000A51DA"/>
    <w:rsid w:val="000A594E"/>
    <w:rsid w:val="000A6E39"/>
    <w:rsid w:val="000A755E"/>
    <w:rsid w:val="000A7D43"/>
    <w:rsid w:val="000B2AC2"/>
    <w:rsid w:val="000B4A9E"/>
    <w:rsid w:val="000B5144"/>
    <w:rsid w:val="000B549D"/>
    <w:rsid w:val="000C016A"/>
    <w:rsid w:val="000C4A89"/>
    <w:rsid w:val="000D2AA4"/>
    <w:rsid w:val="000D49EF"/>
    <w:rsid w:val="000D6195"/>
    <w:rsid w:val="000E0807"/>
    <w:rsid w:val="000E0F11"/>
    <w:rsid w:val="000E4733"/>
    <w:rsid w:val="000E75DB"/>
    <w:rsid w:val="000F351B"/>
    <w:rsid w:val="000F3601"/>
    <w:rsid w:val="000F5B8E"/>
    <w:rsid w:val="001031B2"/>
    <w:rsid w:val="00106F8F"/>
    <w:rsid w:val="00107554"/>
    <w:rsid w:val="00112A90"/>
    <w:rsid w:val="00112BE1"/>
    <w:rsid w:val="0011486D"/>
    <w:rsid w:val="001221C2"/>
    <w:rsid w:val="0012326F"/>
    <w:rsid w:val="00125F46"/>
    <w:rsid w:val="001260FC"/>
    <w:rsid w:val="001268C4"/>
    <w:rsid w:val="001273D3"/>
    <w:rsid w:val="001279E8"/>
    <w:rsid w:val="001312AE"/>
    <w:rsid w:val="00131915"/>
    <w:rsid w:val="0013393C"/>
    <w:rsid w:val="001349D7"/>
    <w:rsid w:val="00134B8A"/>
    <w:rsid w:val="00134C24"/>
    <w:rsid w:val="0013518C"/>
    <w:rsid w:val="00135565"/>
    <w:rsid w:val="001373EC"/>
    <w:rsid w:val="0014165A"/>
    <w:rsid w:val="0014167D"/>
    <w:rsid w:val="00142D41"/>
    <w:rsid w:val="001434F4"/>
    <w:rsid w:val="001439B5"/>
    <w:rsid w:val="00144EA1"/>
    <w:rsid w:val="0014599A"/>
    <w:rsid w:val="0014648E"/>
    <w:rsid w:val="00147B5D"/>
    <w:rsid w:val="00150A8E"/>
    <w:rsid w:val="00154A70"/>
    <w:rsid w:val="00154D09"/>
    <w:rsid w:val="00154FBC"/>
    <w:rsid w:val="00160A8D"/>
    <w:rsid w:val="00163A4D"/>
    <w:rsid w:val="00163C52"/>
    <w:rsid w:val="001640E1"/>
    <w:rsid w:val="001653CF"/>
    <w:rsid w:val="001679E8"/>
    <w:rsid w:val="0017180E"/>
    <w:rsid w:val="00175FC4"/>
    <w:rsid w:val="001766FF"/>
    <w:rsid w:val="00176B20"/>
    <w:rsid w:val="00177525"/>
    <w:rsid w:val="001801AE"/>
    <w:rsid w:val="001802AC"/>
    <w:rsid w:val="001805CD"/>
    <w:rsid w:val="0018291C"/>
    <w:rsid w:val="00184B3D"/>
    <w:rsid w:val="00185C1B"/>
    <w:rsid w:val="00192049"/>
    <w:rsid w:val="00194531"/>
    <w:rsid w:val="0019475C"/>
    <w:rsid w:val="00195375"/>
    <w:rsid w:val="0019607E"/>
    <w:rsid w:val="001A00C9"/>
    <w:rsid w:val="001A0495"/>
    <w:rsid w:val="001A065F"/>
    <w:rsid w:val="001A4A13"/>
    <w:rsid w:val="001A517F"/>
    <w:rsid w:val="001A5AFF"/>
    <w:rsid w:val="001B04AA"/>
    <w:rsid w:val="001B0CD4"/>
    <w:rsid w:val="001B3A9C"/>
    <w:rsid w:val="001B48D0"/>
    <w:rsid w:val="001B571C"/>
    <w:rsid w:val="001B7114"/>
    <w:rsid w:val="001B74A6"/>
    <w:rsid w:val="001D1DAE"/>
    <w:rsid w:val="001D3E8C"/>
    <w:rsid w:val="001D41CE"/>
    <w:rsid w:val="001E1E7F"/>
    <w:rsid w:val="001E31C2"/>
    <w:rsid w:val="001E4856"/>
    <w:rsid w:val="001E61C6"/>
    <w:rsid w:val="001F153C"/>
    <w:rsid w:val="002018C1"/>
    <w:rsid w:val="00202A03"/>
    <w:rsid w:val="002051A7"/>
    <w:rsid w:val="00205AF9"/>
    <w:rsid w:val="00207CAA"/>
    <w:rsid w:val="002104E9"/>
    <w:rsid w:val="0021248C"/>
    <w:rsid w:val="00214199"/>
    <w:rsid w:val="0022328A"/>
    <w:rsid w:val="00223DF4"/>
    <w:rsid w:val="002258DB"/>
    <w:rsid w:val="002259AD"/>
    <w:rsid w:val="00226B8D"/>
    <w:rsid w:val="002310F5"/>
    <w:rsid w:val="0023262D"/>
    <w:rsid w:val="00232CA3"/>
    <w:rsid w:val="002335B7"/>
    <w:rsid w:val="00233781"/>
    <w:rsid w:val="00234F1F"/>
    <w:rsid w:val="00237E73"/>
    <w:rsid w:val="00240345"/>
    <w:rsid w:val="00242D6A"/>
    <w:rsid w:val="002451BB"/>
    <w:rsid w:val="00245F9A"/>
    <w:rsid w:val="00246026"/>
    <w:rsid w:val="00246670"/>
    <w:rsid w:val="00252A2C"/>
    <w:rsid w:val="00253DB5"/>
    <w:rsid w:val="002553F9"/>
    <w:rsid w:val="00255A2A"/>
    <w:rsid w:val="00256E14"/>
    <w:rsid w:val="00257476"/>
    <w:rsid w:val="002600A3"/>
    <w:rsid w:val="0026224A"/>
    <w:rsid w:val="00262985"/>
    <w:rsid w:val="0026597B"/>
    <w:rsid w:val="00273134"/>
    <w:rsid w:val="00274185"/>
    <w:rsid w:val="002747C2"/>
    <w:rsid w:val="002762A8"/>
    <w:rsid w:val="002820CB"/>
    <w:rsid w:val="00283219"/>
    <w:rsid w:val="002902C4"/>
    <w:rsid w:val="0029030A"/>
    <w:rsid w:val="00292574"/>
    <w:rsid w:val="00295BCE"/>
    <w:rsid w:val="00296B83"/>
    <w:rsid w:val="002A1C6A"/>
    <w:rsid w:val="002A2A92"/>
    <w:rsid w:val="002A3014"/>
    <w:rsid w:val="002A3624"/>
    <w:rsid w:val="002A4C64"/>
    <w:rsid w:val="002A502C"/>
    <w:rsid w:val="002A7804"/>
    <w:rsid w:val="002B0801"/>
    <w:rsid w:val="002B35C6"/>
    <w:rsid w:val="002B484D"/>
    <w:rsid w:val="002B6B6A"/>
    <w:rsid w:val="002C05FB"/>
    <w:rsid w:val="002C45DD"/>
    <w:rsid w:val="002C6121"/>
    <w:rsid w:val="002D038F"/>
    <w:rsid w:val="002D33E7"/>
    <w:rsid w:val="002D4CEE"/>
    <w:rsid w:val="002D4F2D"/>
    <w:rsid w:val="002D71B2"/>
    <w:rsid w:val="002E0895"/>
    <w:rsid w:val="002E3CA6"/>
    <w:rsid w:val="002E4484"/>
    <w:rsid w:val="002E4A3C"/>
    <w:rsid w:val="002E4FA8"/>
    <w:rsid w:val="002E61FD"/>
    <w:rsid w:val="002F0BBD"/>
    <w:rsid w:val="002F6AAF"/>
    <w:rsid w:val="00300CBB"/>
    <w:rsid w:val="00306BE8"/>
    <w:rsid w:val="003111C3"/>
    <w:rsid w:val="00311B08"/>
    <w:rsid w:val="00311FA8"/>
    <w:rsid w:val="0031417C"/>
    <w:rsid w:val="00317306"/>
    <w:rsid w:val="00317AD3"/>
    <w:rsid w:val="003200A0"/>
    <w:rsid w:val="00320ECF"/>
    <w:rsid w:val="00320EDE"/>
    <w:rsid w:val="00322583"/>
    <w:rsid w:val="00324218"/>
    <w:rsid w:val="0032671A"/>
    <w:rsid w:val="00327A08"/>
    <w:rsid w:val="003318E5"/>
    <w:rsid w:val="003323A5"/>
    <w:rsid w:val="003344F1"/>
    <w:rsid w:val="0033502F"/>
    <w:rsid w:val="003354AC"/>
    <w:rsid w:val="003356B3"/>
    <w:rsid w:val="0033598B"/>
    <w:rsid w:val="00340494"/>
    <w:rsid w:val="00340691"/>
    <w:rsid w:val="00341649"/>
    <w:rsid w:val="00342FD9"/>
    <w:rsid w:val="00343389"/>
    <w:rsid w:val="0034442E"/>
    <w:rsid w:val="0034589F"/>
    <w:rsid w:val="003507DC"/>
    <w:rsid w:val="00355C8B"/>
    <w:rsid w:val="0035643C"/>
    <w:rsid w:val="00356880"/>
    <w:rsid w:val="00356BF5"/>
    <w:rsid w:val="0035747D"/>
    <w:rsid w:val="00362DDB"/>
    <w:rsid w:val="00377E97"/>
    <w:rsid w:val="00382969"/>
    <w:rsid w:val="00382A79"/>
    <w:rsid w:val="0038381B"/>
    <w:rsid w:val="003850A4"/>
    <w:rsid w:val="00386045"/>
    <w:rsid w:val="00387DC1"/>
    <w:rsid w:val="00390514"/>
    <w:rsid w:val="003906A9"/>
    <w:rsid w:val="00390E38"/>
    <w:rsid w:val="003948C5"/>
    <w:rsid w:val="00396B3B"/>
    <w:rsid w:val="003A0CAF"/>
    <w:rsid w:val="003A3B13"/>
    <w:rsid w:val="003A7C15"/>
    <w:rsid w:val="003B1FF0"/>
    <w:rsid w:val="003B2EDE"/>
    <w:rsid w:val="003B4500"/>
    <w:rsid w:val="003C1502"/>
    <w:rsid w:val="003C2A7C"/>
    <w:rsid w:val="003C67A7"/>
    <w:rsid w:val="003D062F"/>
    <w:rsid w:val="003D0881"/>
    <w:rsid w:val="003D275D"/>
    <w:rsid w:val="003D3362"/>
    <w:rsid w:val="003D48FC"/>
    <w:rsid w:val="003D518D"/>
    <w:rsid w:val="003E3AA5"/>
    <w:rsid w:val="003E5E7B"/>
    <w:rsid w:val="003E6819"/>
    <w:rsid w:val="003F01E6"/>
    <w:rsid w:val="003F0383"/>
    <w:rsid w:val="003F1E85"/>
    <w:rsid w:val="003F3F45"/>
    <w:rsid w:val="003F4DA7"/>
    <w:rsid w:val="003F63EC"/>
    <w:rsid w:val="003F6E1F"/>
    <w:rsid w:val="00403FDB"/>
    <w:rsid w:val="00404945"/>
    <w:rsid w:val="00411749"/>
    <w:rsid w:val="004127CC"/>
    <w:rsid w:val="00413879"/>
    <w:rsid w:val="004142D7"/>
    <w:rsid w:val="004148EB"/>
    <w:rsid w:val="00415253"/>
    <w:rsid w:val="00416354"/>
    <w:rsid w:val="00416A51"/>
    <w:rsid w:val="00417D84"/>
    <w:rsid w:val="004214D0"/>
    <w:rsid w:val="004243AC"/>
    <w:rsid w:val="004252A4"/>
    <w:rsid w:val="0042586F"/>
    <w:rsid w:val="00430216"/>
    <w:rsid w:val="00431200"/>
    <w:rsid w:val="004326BB"/>
    <w:rsid w:val="0043279C"/>
    <w:rsid w:val="00435492"/>
    <w:rsid w:val="004408FF"/>
    <w:rsid w:val="00441264"/>
    <w:rsid w:val="004430CB"/>
    <w:rsid w:val="00443E63"/>
    <w:rsid w:val="00444FF8"/>
    <w:rsid w:val="00446181"/>
    <w:rsid w:val="0044708B"/>
    <w:rsid w:val="00447CD2"/>
    <w:rsid w:val="00454835"/>
    <w:rsid w:val="004556C0"/>
    <w:rsid w:val="004563C7"/>
    <w:rsid w:val="00457587"/>
    <w:rsid w:val="00457999"/>
    <w:rsid w:val="004607C8"/>
    <w:rsid w:val="0046095B"/>
    <w:rsid w:val="00460C21"/>
    <w:rsid w:val="004615EF"/>
    <w:rsid w:val="00463BF1"/>
    <w:rsid w:val="004646F0"/>
    <w:rsid w:val="00464ACA"/>
    <w:rsid w:val="00465133"/>
    <w:rsid w:val="0046538B"/>
    <w:rsid w:val="0046715A"/>
    <w:rsid w:val="00472986"/>
    <w:rsid w:val="00475AAE"/>
    <w:rsid w:val="00475DFB"/>
    <w:rsid w:val="0047636C"/>
    <w:rsid w:val="00486F82"/>
    <w:rsid w:val="00487B4F"/>
    <w:rsid w:val="00490683"/>
    <w:rsid w:val="004952AC"/>
    <w:rsid w:val="00495596"/>
    <w:rsid w:val="00497679"/>
    <w:rsid w:val="004A160F"/>
    <w:rsid w:val="004A1BF8"/>
    <w:rsid w:val="004A4F55"/>
    <w:rsid w:val="004A5AC5"/>
    <w:rsid w:val="004A60F1"/>
    <w:rsid w:val="004A6820"/>
    <w:rsid w:val="004A6C70"/>
    <w:rsid w:val="004B1685"/>
    <w:rsid w:val="004B35D5"/>
    <w:rsid w:val="004B49DB"/>
    <w:rsid w:val="004B5991"/>
    <w:rsid w:val="004B5B3F"/>
    <w:rsid w:val="004B7D30"/>
    <w:rsid w:val="004C0D96"/>
    <w:rsid w:val="004C204C"/>
    <w:rsid w:val="004C27A3"/>
    <w:rsid w:val="004C5A07"/>
    <w:rsid w:val="004C5C6A"/>
    <w:rsid w:val="004D0273"/>
    <w:rsid w:val="004D1F45"/>
    <w:rsid w:val="004D2E2A"/>
    <w:rsid w:val="004D5F64"/>
    <w:rsid w:val="004D6AC8"/>
    <w:rsid w:val="004D783E"/>
    <w:rsid w:val="004E2926"/>
    <w:rsid w:val="004E2B33"/>
    <w:rsid w:val="004E2DE2"/>
    <w:rsid w:val="004E30EC"/>
    <w:rsid w:val="004E71C3"/>
    <w:rsid w:val="004F0C5D"/>
    <w:rsid w:val="004F23E0"/>
    <w:rsid w:val="004F5CF7"/>
    <w:rsid w:val="004F6CC4"/>
    <w:rsid w:val="00501611"/>
    <w:rsid w:val="0050214F"/>
    <w:rsid w:val="00503D71"/>
    <w:rsid w:val="00511416"/>
    <w:rsid w:val="00517273"/>
    <w:rsid w:val="005174F9"/>
    <w:rsid w:val="00517978"/>
    <w:rsid w:val="005205CA"/>
    <w:rsid w:val="00521AA3"/>
    <w:rsid w:val="00521E73"/>
    <w:rsid w:val="00522E2B"/>
    <w:rsid w:val="00524250"/>
    <w:rsid w:val="00526D64"/>
    <w:rsid w:val="005317A8"/>
    <w:rsid w:val="00534251"/>
    <w:rsid w:val="00534943"/>
    <w:rsid w:val="00534C0A"/>
    <w:rsid w:val="00537947"/>
    <w:rsid w:val="00537E8A"/>
    <w:rsid w:val="0054194F"/>
    <w:rsid w:val="005422AF"/>
    <w:rsid w:val="00543A6C"/>
    <w:rsid w:val="00543F24"/>
    <w:rsid w:val="00544052"/>
    <w:rsid w:val="005506AA"/>
    <w:rsid w:val="0055175D"/>
    <w:rsid w:val="005520FC"/>
    <w:rsid w:val="0055459D"/>
    <w:rsid w:val="005626DA"/>
    <w:rsid w:val="00564656"/>
    <w:rsid w:val="00564967"/>
    <w:rsid w:val="00566299"/>
    <w:rsid w:val="005742D5"/>
    <w:rsid w:val="00574B4D"/>
    <w:rsid w:val="00581C26"/>
    <w:rsid w:val="00584817"/>
    <w:rsid w:val="00584CDC"/>
    <w:rsid w:val="00586ED6"/>
    <w:rsid w:val="00587D91"/>
    <w:rsid w:val="005903AE"/>
    <w:rsid w:val="00591399"/>
    <w:rsid w:val="005924F9"/>
    <w:rsid w:val="00593132"/>
    <w:rsid w:val="00593257"/>
    <w:rsid w:val="005942B4"/>
    <w:rsid w:val="005944C0"/>
    <w:rsid w:val="00595271"/>
    <w:rsid w:val="00595D16"/>
    <w:rsid w:val="00595FBC"/>
    <w:rsid w:val="00597CC3"/>
    <w:rsid w:val="00597CE3"/>
    <w:rsid w:val="005A6784"/>
    <w:rsid w:val="005A7BD6"/>
    <w:rsid w:val="005B0421"/>
    <w:rsid w:val="005B16A4"/>
    <w:rsid w:val="005B5A60"/>
    <w:rsid w:val="005B6AD4"/>
    <w:rsid w:val="005B6FF9"/>
    <w:rsid w:val="005C0283"/>
    <w:rsid w:val="005C2A13"/>
    <w:rsid w:val="005C3B0F"/>
    <w:rsid w:val="005C583E"/>
    <w:rsid w:val="005C61BF"/>
    <w:rsid w:val="005C7FCA"/>
    <w:rsid w:val="005D0905"/>
    <w:rsid w:val="005D3804"/>
    <w:rsid w:val="005D4706"/>
    <w:rsid w:val="005D6114"/>
    <w:rsid w:val="005D6B3B"/>
    <w:rsid w:val="005F023C"/>
    <w:rsid w:val="005F13CD"/>
    <w:rsid w:val="005F3172"/>
    <w:rsid w:val="005F48BD"/>
    <w:rsid w:val="005F5BE6"/>
    <w:rsid w:val="005F6B76"/>
    <w:rsid w:val="005F7BDA"/>
    <w:rsid w:val="005F7C64"/>
    <w:rsid w:val="00603B9C"/>
    <w:rsid w:val="006041EA"/>
    <w:rsid w:val="00604B55"/>
    <w:rsid w:val="00605311"/>
    <w:rsid w:val="00606052"/>
    <w:rsid w:val="00611C49"/>
    <w:rsid w:val="00612A96"/>
    <w:rsid w:val="00616E67"/>
    <w:rsid w:val="00622BBB"/>
    <w:rsid w:val="00627EAC"/>
    <w:rsid w:val="006322D4"/>
    <w:rsid w:val="00632AE7"/>
    <w:rsid w:val="006370F9"/>
    <w:rsid w:val="00637639"/>
    <w:rsid w:val="00644439"/>
    <w:rsid w:val="00645FE7"/>
    <w:rsid w:val="006476AE"/>
    <w:rsid w:val="00650F7C"/>
    <w:rsid w:val="00651DEF"/>
    <w:rsid w:val="00651F2B"/>
    <w:rsid w:val="00653080"/>
    <w:rsid w:val="006564EC"/>
    <w:rsid w:val="0066130E"/>
    <w:rsid w:val="00662624"/>
    <w:rsid w:val="006649CC"/>
    <w:rsid w:val="00667090"/>
    <w:rsid w:val="0066716F"/>
    <w:rsid w:val="00667642"/>
    <w:rsid w:val="00672797"/>
    <w:rsid w:val="00673D2A"/>
    <w:rsid w:val="006754AE"/>
    <w:rsid w:val="0067611B"/>
    <w:rsid w:val="00677851"/>
    <w:rsid w:val="00677921"/>
    <w:rsid w:val="00677B2A"/>
    <w:rsid w:val="00677D83"/>
    <w:rsid w:val="00681B7F"/>
    <w:rsid w:val="0068391C"/>
    <w:rsid w:val="00685118"/>
    <w:rsid w:val="0068555C"/>
    <w:rsid w:val="00685BD4"/>
    <w:rsid w:val="006860FE"/>
    <w:rsid w:val="00686CDC"/>
    <w:rsid w:val="006900BA"/>
    <w:rsid w:val="00690C33"/>
    <w:rsid w:val="00691C69"/>
    <w:rsid w:val="0069347C"/>
    <w:rsid w:val="006940B6"/>
    <w:rsid w:val="00695EE5"/>
    <w:rsid w:val="006A1FBA"/>
    <w:rsid w:val="006A2748"/>
    <w:rsid w:val="006A3A5D"/>
    <w:rsid w:val="006A3B82"/>
    <w:rsid w:val="006A555C"/>
    <w:rsid w:val="006A7460"/>
    <w:rsid w:val="006B2645"/>
    <w:rsid w:val="006B37B5"/>
    <w:rsid w:val="006B694A"/>
    <w:rsid w:val="006C0CF4"/>
    <w:rsid w:val="006C3996"/>
    <w:rsid w:val="006C3A6B"/>
    <w:rsid w:val="006C4251"/>
    <w:rsid w:val="006C525A"/>
    <w:rsid w:val="006C612E"/>
    <w:rsid w:val="006C6134"/>
    <w:rsid w:val="006C7477"/>
    <w:rsid w:val="006C7855"/>
    <w:rsid w:val="006C7FB8"/>
    <w:rsid w:val="006D0A14"/>
    <w:rsid w:val="006D1844"/>
    <w:rsid w:val="006D1CD2"/>
    <w:rsid w:val="006D3235"/>
    <w:rsid w:val="006D3630"/>
    <w:rsid w:val="006D3CC4"/>
    <w:rsid w:val="006D4BEF"/>
    <w:rsid w:val="006D5927"/>
    <w:rsid w:val="006D595F"/>
    <w:rsid w:val="006D6F6A"/>
    <w:rsid w:val="006D7545"/>
    <w:rsid w:val="006E12EE"/>
    <w:rsid w:val="006E1EF8"/>
    <w:rsid w:val="006E4EB5"/>
    <w:rsid w:val="006E67BB"/>
    <w:rsid w:val="006E6E69"/>
    <w:rsid w:val="006E783F"/>
    <w:rsid w:val="006F28DC"/>
    <w:rsid w:val="007016D3"/>
    <w:rsid w:val="00702952"/>
    <w:rsid w:val="00702CDA"/>
    <w:rsid w:val="00705267"/>
    <w:rsid w:val="00706EAE"/>
    <w:rsid w:val="00710967"/>
    <w:rsid w:val="00711C00"/>
    <w:rsid w:val="00711C6B"/>
    <w:rsid w:val="00714235"/>
    <w:rsid w:val="00714823"/>
    <w:rsid w:val="00714843"/>
    <w:rsid w:val="007155FE"/>
    <w:rsid w:val="00716ABA"/>
    <w:rsid w:val="00722BF8"/>
    <w:rsid w:val="007268D7"/>
    <w:rsid w:val="00727618"/>
    <w:rsid w:val="007276A2"/>
    <w:rsid w:val="007307CE"/>
    <w:rsid w:val="00730ED7"/>
    <w:rsid w:val="00731B6B"/>
    <w:rsid w:val="00732585"/>
    <w:rsid w:val="007332DC"/>
    <w:rsid w:val="0073551F"/>
    <w:rsid w:val="0073594C"/>
    <w:rsid w:val="00737291"/>
    <w:rsid w:val="0073776D"/>
    <w:rsid w:val="00737902"/>
    <w:rsid w:val="00740FC2"/>
    <w:rsid w:val="00742A76"/>
    <w:rsid w:val="00742D69"/>
    <w:rsid w:val="007438F8"/>
    <w:rsid w:val="00746003"/>
    <w:rsid w:val="007537BB"/>
    <w:rsid w:val="00754CFD"/>
    <w:rsid w:val="00756280"/>
    <w:rsid w:val="007603C0"/>
    <w:rsid w:val="007670E3"/>
    <w:rsid w:val="00771FBC"/>
    <w:rsid w:val="00773F56"/>
    <w:rsid w:val="0077666A"/>
    <w:rsid w:val="007778BA"/>
    <w:rsid w:val="00780BF6"/>
    <w:rsid w:val="00782A68"/>
    <w:rsid w:val="00782C3C"/>
    <w:rsid w:val="00783534"/>
    <w:rsid w:val="00783CF3"/>
    <w:rsid w:val="007847B1"/>
    <w:rsid w:val="0078743F"/>
    <w:rsid w:val="00790B03"/>
    <w:rsid w:val="00790DBA"/>
    <w:rsid w:val="00795C6B"/>
    <w:rsid w:val="00797F03"/>
    <w:rsid w:val="007A0445"/>
    <w:rsid w:val="007A0525"/>
    <w:rsid w:val="007A06CE"/>
    <w:rsid w:val="007A17D5"/>
    <w:rsid w:val="007A26BD"/>
    <w:rsid w:val="007A2DD4"/>
    <w:rsid w:val="007A3081"/>
    <w:rsid w:val="007A4969"/>
    <w:rsid w:val="007A6343"/>
    <w:rsid w:val="007A6358"/>
    <w:rsid w:val="007B2D7D"/>
    <w:rsid w:val="007B3365"/>
    <w:rsid w:val="007B3A1F"/>
    <w:rsid w:val="007B4C25"/>
    <w:rsid w:val="007B5335"/>
    <w:rsid w:val="007B5942"/>
    <w:rsid w:val="007B6751"/>
    <w:rsid w:val="007C14C8"/>
    <w:rsid w:val="007C2028"/>
    <w:rsid w:val="007C2FE3"/>
    <w:rsid w:val="007C3993"/>
    <w:rsid w:val="007C5269"/>
    <w:rsid w:val="007C713C"/>
    <w:rsid w:val="007C75D7"/>
    <w:rsid w:val="007C760B"/>
    <w:rsid w:val="007C78B4"/>
    <w:rsid w:val="007C7EEB"/>
    <w:rsid w:val="007D3B40"/>
    <w:rsid w:val="007D63B3"/>
    <w:rsid w:val="007D746A"/>
    <w:rsid w:val="007D7E29"/>
    <w:rsid w:val="007E0727"/>
    <w:rsid w:val="007E09BD"/>
    <w:rsid w:val="007E15E1"/>
    <w:rsid w:val="007E2045"/>
    <w:rsid w:val="007E36C4"/>
    <w:rsid w:val="007E37E3"/>
    <w:rsid w:val="007E4182"/>
    <w:rsid w:val="007E5A93"/>
    <w:rsid w:val="007E655B"/>
    <w:rsid w:val="007E6E89"/>
    <w:rsid w:val="007E76C9"/>
    <w:rsid w:val="007F0181"/>
    <w:rsid w:val="007F0E01"/>
    <w:rsid w:val="007F2973"/>
    <w:rsid w:val="007F31D6"/>
    <w:rsid w:val="007F353D"/>
    <w:rsid w:val="007F6464"/>
    <w:rsid w:val="007F7E4D"/>
    <w:rsid w:val="00800DA9"/>
    <w:rsid w:val="00803400"/>
    <w:rsid w:val="008053DC"/>
    <w:rsid w:val="008066EA"/>
    <w:rsid w:val="008076C4"/>
    <w:rsid w:val="00810546"/>
    <w:rsid w:val="008108C5"/>
    <w:rsid w:val="00811A71"/>
    <w:rsid w:val="0081264C"/>
    <w:rsid w:val="008143B9"/>
    <w:rsid w:val="00814BAF"/>
    <w:rsid w:val="008162D5"/>
    <w:rsid w:val="00820598"/>
    <w:rsid w:val="00820D11"/>
    <w:rsid w:val="00822252"/>
    <w:rsid w:val="00823B9C"/>
    <w:rsid w:val="008258AF"/>
    <w:rsid w:val="00825BB8"/>
    <w:rsid w:val="008327E2"/>
    <w:rsid w:val="008333E1"/>
    <w:rsid w:val="00834845"/>
    <w:rsid w:val="0083508D"/>
    <w:rsid w:val="00836288"/>
    <w:rsid w:val="00836BA7"/>
    <w:rsid w:val="00843E5E"/>
    <w:rsid w:val="00844852"/>
    <w:rsid w:val="00845840"/>
    <w:rsid w:val="00852518"/>
    <w:rsid w:val="0085421C"/>
    <w:rsid w:val="00856044"/>
    <w:rsid w:val="0085729C"/>
    <w:rsid w:val="0086563D"/>
    <w:rsid w:val="0086753A"/>
    <w:rsid w:val="0087200F"/>
    <w:rsid w:val="00872129"/>
    <w:rsid w:val="00872AC9"/>
    <w:rsid w:val="00873FDB"/>
    <w:rsid w:val="008740D9"/>
    <w:rsid w:val="0087704C"/>
    <w:rsid w:val="0087799D"/>
    <w:rsid w:val="00880A03"/>
    <w:rsid w:val="00883FA0"/>
    <w:rsid w:val="00884D8C"/>
    <w:rsid w:val="0088508B"/>
    <w:rsid w:val="00886C82"/>
    <w:rsid w:val="00887C48"/>
    <w:rsid w:val="00887F4F"/>
    <w:rsid w:val="008906CB"/>
    <w:rsid w:val="00890BF1"/>
    <w:rsid w:val="0089147A"/>
    <w:rsid w:val="00892730"/>
    <w:rsid w:val="0089303A"/>
    <w:rsid w:val="008934D6"/>
    <w:rsid w:val="008944E0"/>
    <w:rsid w:val="008A0211"/>
    <w:rsid w:val="008A35FD"/>
    <w:rsid w:val="008A371E"/>
    <w:rsid w:val="008B4EFD"/>
    <w:rsid w:val="008B618E"/>
    <w:rsid w:val="008B6220"/>
    <w:rsid w:val="008B6C6B"/>
    <w:rsid w:val="008B6CD8"/>
    <w:rsid w:val="008C1801"/>
    <w:rsid w:val="008C4214"/>
    <w:rsid w:val="008D1175"/>
    <w:rsid w:val="008D538A"/>
    <w:rsid w:val="008D6821"/>
    <w:rsid w:val="008D7625"/>
    <w:rsid w:val="008E09FB"/>
    <w:rsid w:val="008E0D08"/>
    <w:rsid w:val="008E487C"/>
    <w:rsid w:val="008E5E11"/>
    <w:rsid w:val="008F2654"/>
    <w:rsid w:val="008F3252"/>
    <w:rsid w:val="008F3593"/>
    <w:rsid w:val="008F36BA"/>
    <w:rsid w:val="008F5A02"/>
    <w:rsid w:val="00900A78"/>
    <w:rsid w:val="0090166B"/>
    <w:rsid w:val="0090459A"/>
    <w:rsid w:val="00910B3E"/>
    <w:rsid w:val="00912BEB"/>
    <w:rsid w:val="009135E1"/>
    <w:rsid w:val="0091362B"/>
    <w:rsid w:val="0091523F"/>
    <w:rsid w:val="00915EDA"/>
    <w:rsid w:val="00920381"/>
    <w:rsid w:val="00921A9E"/>
    <w:rsid w:val="009220ED"/>
    <w:rsid w:val="009227B7"/>
    <w:rsid w:val="00924F9E"/>
    <w:rsid w:val="0092568A"/>
    <w:rsid w:val="009267AE"/>
    <w:rsid w:val="00934A1B"/>
    <w:rsid w:val="00934E49"/>
    <w:rsid w:val="00935B11"/>
    <w:rsid w:val="00937144"/>
    <w:rsid w:val="009428F6"/>
    <w:rsid w:val="00943119"/>
    <w:rsid w:val="0094766A"/>
    <w:rsid w:val="009503C8"/>
    <w:rsid w:val="009507C3"/>
    <w:rsid w:val="00950D31"/>
    <w:rsid w:val="0095449E"/>
    <w:rsid w:val="009560B8"/>
    <w:rsid w:val="00960CDE"/>
    <w:rsid w:val="00961658"/>
    <w:rsid w:val="0096307D"/>
    <w:rsid w:val="00966130"/>
    <w:rsid w:val="0096647B"/>
    <w:rsid w:val="0097445F"/>
    <w:rsid w:val="00975F91"/>
    <w:rsid w:val="00981C00"/>
    <w:rsid w:val="00982889"/>
    <w:rsid w:val="00984CD8"/>
    <w:rsid w:val="00986E38"/>
    <w:rsid w:val="009901EC"/>
    <w:rsid w:val="009919CE"/>
    <w:rsid w:val="009926C5"/>
    <w:rsid w:val="0099379D"/>
    <w:rsid w:val="00995DE1"/>
    <w:rsid w:val="00995EBA"/>
    <w:rsid w:val="009A08A8"/>
    <w:rsid w:val="009A1B5A"/>
    <w:rsid w:val="009A4570"/>
    <w:rsid w:val="009B0EA8"/>
    <w:rsid w:val="009B34EC"/>
    <w:rsid w:val="009C02C4"/>
    <w:rsid w:val="009C2BA0"/>
    <w:rsid w:val="009C3893"/>
    <w:rsid w:val="009C4A24"/>
    <w:rsid w:val="009C7544"/>
    <w:rsid w:val="009C7636"/>
    <w:rsid w:val="009C7A50"/>
    <w:rsid w:val="009D0703"/>
    <w:rsid w:val="009D0D30"/>
    <w:rsid w:val="009D449D"/>
    <w:rsid w:val="009D4846"/>
    <w:rsid w:val="009D6A8E"/>
    <w:rsid w:val="009E0EAE"/>
    <w:rsid w:val="009E28AD"/>
    <w:rsid w:val="009E3FFF"/>
    <w:rsid w:val="009E6269"/>
    <w:rsid w:val="009F04A3"/>
    <w:rsid w:val="009F150C"/>
    <w:rsid w:val="009F2166"/>
    <w:rsid w:val="009F3CD1"/>
    <w:rsid w:val="009F3DB2"/>
    <w:rsid w:val="009F40F1"/>
    <w:rsid w:val="009F7E7E"/>
    <w:rsid w:val="00A00BD8"/>
    <w:rsid w:val="00A0147C"/>
    <w:rsid w:val="00A12E77"/>
    <w:rsid w:val="00A1578F"/>
    <w:rsid w:val="00A1605F"/>
    <w:rsid w:val="00A1693C"/>
    <w:rsid w:val="00A16BF7"/>
    <w:rsid w:val="00A22A16"/>
    <w:rsid w:val="00A237EA"/>
    <w:rsid w:val="00A239F3"/>
    <w:rsid w:val="00A24D88"/>
    <w:rsid w:val="00A27971"/>
    <w:rsid w:val="00A31829"/>
    <w:rsid w:val="00A3319A"/>
    <w:rsid w:val="00A34F12"/>
    <w:rsid w:val="00A374CC"/>
    <w:rsid w:val="00A43203"/>
    <w:rsid w:val="00A440C3"/>
    <w:rsid w:val="00A46B5C"/>
    <w:rsid w:val="00A51416"/>
    <w:rsid w:val="00A51B4D"/>
    <w:rsid w:val="00A51F92"/>
    <w:rsid w:val="00A52B72"/>
    <w:rsid w:val="00A52E09"/>
    <w:rsid w:val="00A62077"/>
    <w:rsid w:val="00A64686"/>
    <w:rsid w:val="00A64988"/>
    <w:rsid w:val="00A67AC4"/>
    <w:rsid w:val="00A67F15"/>
    <w:rsid w:val="00A719AF"/>
    <w:rsid w:val="00A7243E"/>
    <w:rsid w:val="00A74287"/>
    <w:rsid w:val="00A83BB8"/>
    <w:rsid w:val="00A91A82"/>
    <w:rsid w:val="00A94CD1"/>
    <w:rsid w:val="00A95059"/>
    <w:rsid w:val="00A959AB"/>
    <w:rsid w:val="00A975F5"/>
    <w:rsid w:val="00AA0DD0"/>
    <w:rsid w:val="00AA214D"/>
    <w:rsid w:val="00AA2788"/>
    <w:rsid w:val="00AB0850"/>
    <w:rsid w:val="00AB097B"/>
    <w:rsid w:val="00AB2A2B"/>
    <w:rsid w:val="00AB443C"/>
    <w:rsid w:val="00AB5896"/>
    <w:rsid w:val="00AB60CE"/>
    <w:rsid w:val="00AB679E"/>
    <w:rsid w:val="00AB6C8C"/>
    <w:rsid w:val="00AB6E56"/>
    <w:rsid w:val="00AC2F62"/>
    <w:rsid w:val="00AC5499"/>
    <w:rsid w:val="00AC61F8"/>
    <w:rsid w:val="00AC7E0A"/>
    <w:rsid w:val="00AD00A2"/>
    <w:rsid w:val="00AD010F"/>
    <w:rsid w:val="00AD1753"/>
    <w:rsid w:val="00AD3DF5"/>
    <w:rsid w:val="00AD56D2"/>
    <w:rsid w:val="00AD7E89"/>
    <w:rsid w:val="00AE2D1B"/>
    <w:rsid w:val="00AE3823"/>
    <w:rsid w:val="00AE3B18"/>
    <w:rsid w:val="00AE47B5"/>
    <w:rsid w:val="00AE4E9A"/>
    <w:rsid w:val="00AE75DE"/>
    <w:rsid w:val="00AF0467"/>
    <w:rsid w:val="00AF1D72"/>
    <w:rsid w:val="00AF5EBE"/>
    <w:rsid w:val="00AF6353"/>
    <w:rsid w:val="00AF78D7"/>
    <w:rsid w:val="00B00FBB"/>
    <w:rsid w:val="00B02E27"/>
    <w:rsid w:val="00B05595"/>
    <w:rsid w:val="00B058A6"/>
    <w:rsid w:val="00B10095"/>
    <w:rsid w:val="00B13D5A"/>
    <w:rsid w:val="00B152F5"/>
    <w:rsid w:val="00B1668D"/>
    <w:rsid w:val="00B17407"/>
    <w:rsid w:val="00B221C2"/>
    <w:rsid w:val="00B22548"/>
    <w:rsid w:val="00B22967"/>
    <w:rsid w:val="00B22A10"/>
    <w:rsid w:val="00B235C0"/>
    <w:rsid w:val="00B25352"/>
    <w:rsid w:val="00B25E26"/>
    <w:rsid w:val="00B26F8B"/>
    <w:rsid w:val="00B276FB"/>
    <w:rsid w:val="00B3125E"/>
    <w:rsid w:val="00B31AF4"/>
    <w:rsid w:val="00B31F6B"/>
    <w:rsid w:val="00B32EBC"/>
    <w:rsid w:val="00B3610F"/>
    <w:rsid w:val="00B364D1"/>
    <w:rsid w:val="00B377F4"/>
    <w:rsid w:val="00B425EE"/>
    <w:rsid w:val="00B43D27"/>
    <w:rsid w:val="00B45869"/>
    <w:rsid w:val="00B519C0"/>
    <w:rsid w:val="00B5340A"/>
    <w:rsid w:val="00B561D4"/>
    <w:rsid w:val="00B61717"/>
    <w:rsid w:val="00B62527"/>
    <w:rsid w:val="00B632FA"/>
    <w:rsid w:val="00B65AD8"/>
    <w:rsid w:val="00B70EDA"/>
    <w:rsid w:val="00B73C72"/>
    <w:rsid w:val="00B74EDE"/>
    <w:rsid w:val="00B75481"/>
    <w:rsid w:val="00B76E0E"/>
    <w:rsid w:val="00B82B88"/>
    <w:rsid w:val="00B86334"/>
    <w:rsid w:val="00B87791"/>
    <w:rsid w:val="00B915D1"/>
    <w:rsid w:val="00B91886"/>
    <w:rsid w:val="00B91EA5"/>
    <w:rsid w:val="00B939E5"/>
    <w:rsid w:val="00B94023"/>
    <w:rsid w:val="00B946BC"/>
    <w:rsid w:val="00B951A7"/>
    <w:rsid w:val="00B9581A"/>
    <w:rsid w:val="00B95FAC"/>
    <w:rsid w:val="00B97BFC"/>
    <w:rsid w:val="00BA09AC"/>
    <w:rsid w:val="00BA2C82"/>
    <w:rsid w:val="00BA320C"/>
    <w:rsid w:val="00BA5747"/>
    <w:rsid w:val="00BB17B0"/>
    <w:rsid w:val="00BB1A69"/>
    <w:rsid w:val="00BB1EC2"/>
    <w:rsid w:val="00BB255A"/>
    <w:rsid w:val="00BB3B5F"/>
    <w:rsid w:val="00BB5D74"/>
    <w:rsid w:val="00BB68A3"/>
    <w:rsid w:val="00BC1C21"/>
    <w:rsid w:val="00BC33A1"/>
    <w:rsid w:val="00BC3D55"/>
    <w:rsid w:val="00BC5720"/>
    <w:rsid w:val="00BC59DC"/>
    <w:rsid w:val="00BC680F"/>
    <w:rsid w:val="00BD06E3"/>
    <w:rsid w:val="00BE4038"/>
    <w:rsid w:val="00BE63BD"/>
    <w:rsid w:val="00BE641B"/>
    <w:rsid w:val="00BE70E2"/>
    <w:rsid w:val="00BF1030"/>
    <w:rsid w:val="00BF2B18"/>
    <w:rsid w:val="00BF6EB8"/>
    <w:rsid w:val="00C00C64"/>
    <w:rsid w:val="00C00E5E"/>
    <w:rsid w:val="00C0428E"/>
    <w:rsid w:val="00C1465F"/>
    <w:rsid w:val="00C1478A"/>
    <w:rsid w:val="00C14BED"/>
    <w:rsid w:val="00C167A9"/>
    <w:rsid w:val="00C16C19"/>
    <w:rsid w:val="00C172D9"/>
    <w:rsid w:val="00C21DAD"/>
    <w:rsid w:val="00C2579E"/>
    <w:rsid w:val="00C27C3E"/>
    <w:rsid w:val="00C31563"/>
    <w:rsid w:val="00C31E9A"/>
    <w:rsid w:val="00C32D00"/>
    <w:rsid w:val="00C34F6F"/>
    <w:rsid w:val="00C3564D"/>
    <w:rsid w:val="00C36AAC"/>
    <w:rsid w:val="00C37CFE"/>
    <w:rsid w:val="00C43861"/>
    <w:rsid w:val="00C4476B"/>
    <w:rsid w:val="00C4669B"/>
    <w:rsid w:val="00C475C1"/>
    <w:rsid w:val="00C47C9E"/>
    <w:rsid w:val="00C47FA5"/>
    <w:rsid w:val="00C50FA6"/>
    <w:rsid w:val="00C51FA4"/>
    <w:rsid w:val="00C62781"/>
    <w:rsid w:val="00C635F6"/>
    <w:rsid w:val="00C70503"/>
    <w:rsid w:val="00C733D4"/>
    <w:rsid w:val="00C75ADD"/>
    <w:rsid w:val="00C77468"/>
    <w:rsid w:val="00C77E56"/>
    <w:rsid w:val="00C806FC"/>
    <w:rsid w:val="00C83649"/>
    <w:rsid w:val="00C87E12"/>
    <w:rsid w:val="00C9059B"/>
    <w:rsid w:val="00C93196"/>
    <w:rsid w:val="00C93704"/>
    <w:rsid w:val="00C94282"/>
    <w:rsid w:val="00C958AA"/>
    <w:rsid w:val="00C95BB9"/>
    <w:rsid w:val="00C96A3F"/>
    <w:rsid w:val="00CA05AA"/>
    <w:rsid w:val="00CA0691"/>
    <w:rsid w:val="00CA171D"/>
    <w:rsid w:val="00CA4E32"/>
    <w:rsid w:val="00CA67FC"/>
    <w:rsid w:val="00CA723E"/>
    <w:rsid w:val="00CA79E7"/>
    <w:rsid w:val="00CB25B2"/>
    <w:rsid w:val="00CB2CC3"/>
    <w:rsid w:val="00CB309B"/>
    <w:rsid w:val="00CB412D"/>
    <w:rsid w:val="00CB741E"/>
    <w:rsid w:val="00CB7B82"/>
    <w:rsid w:val="00CC0709"/>
    <w:rsid w:val="00CC3080"/>
    <w:rsid w:val="00CC5ACD"/>
    <w:rsid w:val="00CC63BA"/>
    <w:rsid w:val="00CC691B"/>
    <w:rsid w:val="00CD0D75"/>
    <w:rsid w:val="00CD1173"/>
    <w:rsid w:val="00CD1698"/>
    <w:rsid w:val="00CD1A0A"/>
    <w:rsid w:val="00CD3A42"/>
    <w:rsid w:val="00CD3CDF"/>
    <w:rsid w:val="00CD3E3D"/>
    <w:rsid w:val="00CD4CD7"/>
    <w:rsid w:val="00CD64EC"/>
    <w:rsid w:val="00CD7668"/>
    <w:rsid w:val="00CD7FDD"/>
    <w:rsid w:val="00CE1C15"/>
    <w:rsid w:val="00CE4CEB"/>
    <w:rsid w:val="00CE5A7D"/>
    <w:rsid w:val="00CF2D65"/>
    <w:rsid w:val="00D00581"/>
    <w:rsid w:val="00D02F13"/>
    <w:rsid w:val="00D03B7A"/>
    <w:rsid w:val="00D03F34"/>
    <w:rsid w:val="00D04567"/>
    <w:rsid w:val="00D06CE0"/>
    <w:rsid w:val="00D07E3F"/>
    <w:rsid w:val="00D10EFA"/>
    <w:rsid w:val="00D12CF3"/>
    <w:rsid w:val="00D209C5"/>
    <w:rsid w:val="00D22854"/>
    <w:rsid w:val="00D22EDF"/>
    <w:rsid w:val="00D2336D"/>
    <w:rsid w:val="00D244CE"/>
    <w:rsid w:val="00D304D4"/>
    <w:rsid w:val="00D32280"/>
    <w:rsid w:val="00D327F3"/>
    <w:rsid w:val="00D404A7"/>
    <w:rsid w:val="00D47C6F"/>
    <w:rsid w:val="00D502BD"/>
    <w:rsid w:val="00D560AE"/>
    <w:rsid w:val="00D56208"/>
    <w:rsid w:val="00D740AA"/>
    <w:rsid w:val="00D76D5D"/>
    <w:rsid w:val="00D80D0D"/>
    <w:rsid w:val="00D815DD"/>
    <w:rsid w:val="00D829FC"/>
    <w:rsid w:val="00D83C93"/>
    <w:rsid w:val="00D860C3"/>
    <w:rsid w:val="00D87AC3"/>
    <w:rsid w:val="00D925B8"/>
    <w:rsid w:val="00D93375"/>
    <w:rsid w:val="00D93B46"/>
    <w:rsid w:val="00D96136"/>
    <w:rsid w:val="00DA2DF3"/>
    <w:rsid w:val="00DA4CA9"/>
    <w:rsid w:val="00DA4CB0"/>
    <w:rsid w:val="00DA4FC5"/>
    <w:rsid w:val="00DA554E"/>
    <w:rsid w:val="00DA5E93"/>
    <w:rsid w:val="00DB0954"/>
    <w:rsid w:val="00DB12F7"/>
    <w:rsid w:val="00DB1A61"/>
    <w:rsid w:val="00DB29E8"/>
    <w:rsid w:val="00DB32EA"/>
    <w:rsid w:val="00DB4907"/>
    <w:rsid w:val="00DB5A1A"/>
    <w:rsid w:val="00DB645C"/>
    <w:rsid w:val="00DB6E1F"/>
    <w:rsid w:val="00DB7087"/>
    <w:rsid w:val="00DC0001"/>
    <w:rsid w:val="00DC4ACD"/>
    <w:rsid w:val="00DC5900"/>
    <w:rsid w:val="00DC5D83"/>
    <w:rsid w:val="00DC6E3B"/>
    <w:rsid w:val="00DC7C16"/>
    <w:rsid w:val="00DD14C7"/>
    <w:rsid w:val="00DD1E11"/>
    <w:rsid w:val="00DD1E16"/>
    <w:rsid w:val="00DD2FE3"/>
    <w:rsid w:val="00DD4BBD"/>
    <w:rsid w:val="00DD575B"/>
    <w:rsid w:val="00DD5DA3"/>
    <w:rsid w:val="00DD6FCB"/>
    <w:rsid w:val="00DE0327"/>
    <w:rsid w:val="00DE3111"/>
    <w:rsid w:val="00DE39AE"/>
    <w:rsid w:val="00DE451B"/>
    <w:rsid w:val="00DE473A"/>
    <w:rsid w:val="00DE48B9"/>
    <w:rsid w:val="00DE4FD3"/>
    <w:rsid w:val="00DE54B5"/>
    <w:rsid w:val="00DE6235"/>
    <w:rsid w:val="00DE694C"/>
    <w:rsid w:val="00DE713B"/>
    <w:rsid w:val="00DE71E1"/>
    <w:rsid w:val="00DF0FD9"/>
    <w:rsid w:val="00DF1A2B"/>
    <w:rsid w:val="00DF235C"/>
    <w:rsid w:val="00DF3821"/>
    <w:rsid w:val="00DF3991"/>
    <w:rsid w:val="00DF3D16"/>
    <w:rsid w:val="00DF4F1D"/>
    <w:rsid w:val="00DF51C3"/>
    <w:rsid w:val="00DF554C"/>
    <w:rsid w:val="00DF6ACF"/>
    <w:rsid w:val="00E00537"/>
    <w:rsid w:val="00E00A8D"/>
    <w:rsid w:val="00E035B8"/>
    <w:rsid w:val="00E0463B"/>
    <w:rsid w:val="00E064DA"/>
    <w:rsid w:val="00E12ABE"/>
    <w:rsid w:val="00E1618E"/>
    <w:rsid w:val="00E16354"/>
    <w:rsid w:val="00E17199"/>
    <w:rsid w:val="00E20EE4"/>
    <w:rsid w:val="00E259E5"/>
    <w:rsid w:val="00E30729"/>
    <w:rsid w:val="00E313A7"/>
    <w:rsid w:val="00E339FB"/>
    <w:rsid w:val="00E33B0F"/>
    <w:rsid w:val="00E34937"/>
    <w:rsid w:val="00E34CCF"/>
    <w:rsid w:val="00E36933"/>
    <w:rsid w:val="00E400D7"/>
    <w:rsid w:val="00E42337"/>
    <w:rsid w:val="00E42D24"/>
    <w:rsid w:val="00E44837"/>
    <w:rsid w:val="00E46F74"/>
    <w:rsid w:val="00E4789C"/>
    <w:rsid w:val="00E47A1F"/>
    <w:rsid w:val="00E512C5"/>
    <w:rsid w:val="00E53259"/>
    <w:rsid w:val="00E54B86"/>
    <w:rsid w:val="00E55430"/>
    <w:rsid w:val="00E55545"/>
    <w:rsid w:val="00E62604"/>
    <w:rsid w:val="00E6272F"/>
    <w:rsid w:val="00E62F87"/>
    <w:rsid w:val="00E63420"/>
    <w:rsid w:val="00E64552"/>
    <w:rsid w:val="00E668D8"/>
    <w:rsid w:val="00E725F5"/>
    <w:rsid w:val="00E72D3A"/>
    <w:rsid w:val="00E77B6F"/>
    <w:rsid w:val="00E850EB"/>
    <w:rsid w:val="00E90AB1"/>
    <w:rsid w:val="00E90DA2"/>
    <w:rsid w:val="00E91AB0"/>
    <w:rsid w:val="00E92A8B"/>
    <w:rsid w:val="00E946E7"/>
    <w:rsid w:val="00EA2484"/>
    <w:rsid w:val="00EA3660"/>
    <w:rsid w:val="00EA4135"/>
    <w:rsid w:val="00EA5449"/>
    <w:rsid w:val="00EA6052"/>
    <w:rsid w:val="00EA6084"/>
    <w:rsid w:val="00EB07AD"/>
    <w:rsid w:val="00EB2EA0"/>
    <w:rsid w:val="00EB3BCA"/>
    <w:rsid w:val="00EB40C4"/>
    <w:rsid w:val="00EB4713"/>
    <w:rsid w:val="00EB69F1"/>
    <w:rsid w:val="00EC0A94"/>
    <w:rsid w:val="00EC24E5"/>
    <w:rsid w:val="00EC3294"/>
    <w:rsid w:val="00EC4755"/>
    <w:rsid w:val="00EC55D4"/>
    <w:rsid w:val="00EC7196"/>
    <w:rsid w:val="00ED3EC1"/>
    <w:rsid w:val="00ED6CB5"/>
    <w:rsid w:val="00ED7377"/>
    <w:rsid w:val="00ED73F3"/>
    <w:rsid w:val="00EE0F63"/>
    <w:rsid w:val="00EE34B5"/>
    <w:rsid w:val="00EE3DB8"/>
    <w:rsid w:val="00EE4281"/>
    <w:rsid w:val="00EE692C"/>
    <w:rsid w:val="00EE7E7D"/>
    <w:rsid w:val="00EF073C"/>
    <w:rsid w:val="00EF15FB"/>
    <w:rsid w:val="00EF2199"/>
    <w:rsid w:val="00EF3E6E"/>
    <w:rsid w:val="00EF44A5"/>
    <w:rsid w:val="00F0156B"/>
    <w:rsid w:val="00F02565"/>
    <w:rsid w:val="00F03863"/>
    <w:rsid w:val="00F044B6"/>
    <w:rsid w:val="00F061B6"/>
    <w:rsid w:val="00F0775F"/>
    <w:rsid w:val="00F07A76"/>
    <w:rsid w:val="00F11335"/>
    <w:rsid w:val="00F11B3C"/>
    <w:rsid w:val="00F1361D"/>
    <w:rsid w:val="00F15A54"/>
    <w:rsid w:val="00F203CD"/>
    <w:rsid w:val="00F21B89"/>
    <w:rsid w:val="00F224A8"/>
    <w:rsid w:val="00F2334A"/>
    <w:rsid w:val="00F23725"/>
    <w:rsid w:val="00F25F26"/>
    <w:rsid w:val="00F2639C"/>
    <w:rsid w:val="00F26923"/>
    <w:rsid w:val="00F271F9"/>
    <w:rsid w:val="00F27C36"/>
    <w:rsid w:val="00F27EE0"/>
    <w:rsid w:val="00F324E2"/>
    <w:rsid w:val="00F333C3"/>
    <w:rsid w:val="00F3782E"/>
    <w:rsid w:val="00F37CA7"/>
    <w:rsid w:val="00F37DFD"/>
    <w:rsid w:val="00F4021B"/>
    <w:rsid w:val="00F40793"/>
    <w:rsid w:val="00F41173"/>
    <w:rsid w:val="00F41D2F"/>
    <w:rsid w:val="00F42343"/>
    <w:rsid w:val="00F43C95"/>
    <w:rsid w:val="00F45165"/>
    <w:rsid w:val="00F46EE1"/>
    <w:rsid w:val="00F5321D"/>
    <w:rsid w:val="00F53B8B"/>
    <w:rsid w:val="00F556A1"/>
    <w:rsid w:val="00F600E7"/>
    <w:rsid w:val="00F60AA4"/>
    <w:rsid w:val="00F64610"/>
    <w:rsid w:val="00F65DCA"/>
    <w:rsid w:val="00F67D7C"/>
    <w:rsid w:val="00F70055"/>
    <w:rsid w:val="00F7027C"/>
    <w:rsid w:val="00F703E3"/>
    <w:rsid w:val="00F7187B"/>
    <w:rsid w:val="00F72023"/>
    <w:rsid w:val="00F7251D"/>
    <w:rsid w:val="00F754A2"/>
    <w:rsid w:val="00F75856"/>
    <w:rsid w:val="00F76DF6"/>
    <w:rsid w:val="00F77904"/>
    <w:rsid w:val="00F77BE3"/>
    <w:rsid w:val="00F83710"/>
    <w:rsid w:val="00F839A3"/>
    <w:rsid w:val="00F84D9C"/>
    <w:rsid w:val="00F851D2"/>
    <w:rsid w:val="00F86BD8"/>
    <w:rsid w:val="00F92FD1"/>
    <w:rsid w:val="00F931F3"/>
    <w:rsid w:val="00F93DF0"/>
    <w:rsid w:val="00F95044"/>
    <w:rsid w:val="00F956F7"/>
    <w:rsid w:val="00F960F4"/>
    <w:rsid w:val="00FA0401"/>
    <w:rsid w:val="00FA0C78"/>
    <w:rsid w:val="00FA288A"/>
    <w:rsid w:val="00FA323C"/>
    <w:rsid w:val="00FB01DF"/>
    <w:rsid w:val="00FB0E4C"/>
    <w:rsid w:val="00FB0ECA"/>
    <w:rsid w:val="00FB1B8E"/>
    <w:rsid w:val="00FB1FF0"/>
    <w:rsid w:val="00FB2C81"/>
    <w:rsid w:val="00FB4619"/>
    <w:rsid w:val="00FB4CE7"/>
    <w:rsid w:val="00FB55DF"/>
    <w:rsid w:val="00FB6B07"/>
    <w:rsid w:val="00FB73DC"/>
    <w:rsid w:val="00FB74EE"/>
    <w:rsid w:val="00FC094A"/>
    <w:rsid w:val="00FC0A9A"/>
    <w:rsid w:val="00FC2AAF"/>
    <w:rsid w:val="00FC3553"/>
    <w:rsid w:val="00FC4E44"/>
    <w:rsid w:val="00FC4F27"/>
    <w:rsid w:val="00FC5FFA"/>
    <w:rsid w:val="00FC6EA7"/>
    <w:rsid w:val="00FD1FD3"/>
    <w:rsid w:val="00FD2343"/>
    <w:rsid w:val="00FD47EB"/>
    <w:rsid w:val="00FD4882"/>
    <w:rsid w:val="00FD6548"/>
    <w:rsid w:val="00FE34A1"/>
    <w:rsid w:val="00FE3DB2"/>
    <w:rsid w:val="00FF2573"/>
    <w:rsid w:val="00FF2CC0"/>
    <w:rsid w:val="00FF6BEF"/>
    <w:rsid w:val="00FF709A"/>
    <w:rsid w:val="00FF74D6"/>
    <w:rsid w:val="00FF7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71F9"/>
    <w:pPr>
      <w:spacing w:after="0" w:line="240" w:lineRule="auto"/>
      <w:ind w:firstLine="567"/>
      <w:jc w:val="both"/>
    </w:pPr>
    <w:rPr>
      <w:rFonts w:ascii="Times New Roman" w:hAnsi="Times New Roman"/>
      <w:sz w:val="24"/>
      <w:szCs w:val="24"/>
    </w:rPr>
  </w:style>
  <w:style w:type="paragraph" w:customStyle="1" w:styleId="CM4">
    <w:name w:val="CM4"/>
    <w:basedOn w:val="Normal"/>
    <w:next w:val="Normal"/>
    <w:rsid w:val="00F271F9"/>
    <w:pPr>
      <w:autoSpaceDE w:val="0"/>
      <w:autoSpaceDN w:val="0"/>
      <w:adjustRightInd w:val="0"/>
      <w:spacing w:after="0" w:line="240" w:lineRule="auto"/>
    </w:pPr>
    <w:rPr>
      <w:rFonts w:ascii="Times New Roman" w:hAnsi="Times New Roman"/>
      <w:sz w:val="24"/>
      <w:szCs w:val="24"/>
    </w:rPr>
  </w:style>
  <w:style w:type="paragraph" w:styleId="ListParagraph">
    <w:name w:val="List Paragraph"/>
    <w:basedOn w:val="Normal"/>
    <w:uiPriority w:val="34"/>
    <w:qFormat/>
    <w:rsid w:val="00F271F9"/>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F271F9"/>
    <w:rPr>
      <w:sz w:val="16"/>
      <w:szCs w:val="16"/>
    </w:rPr>
  </w:style>
  <w:style w:type="paragraph" w:styleId="CommentText">
    <w:name w:val="annotation text"/>
    <w:basedOn w:val="Normal"/>
    <w:link w:val="CommentTextChar"/>
    <w:uiPriority w:val="99"/>
    <w:semiHidden/>
    <w:unhideWhenUsed/>
    <w:rsid w:val="00F271F9"/>
    <w:pPr>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rsid w:val="00F271F9"/>
    <w:rPr>
      <w:rFonts w:ascii="Times New Roman" w:eastAsia="Times New Roman" w:hAnsi="Times New Roman" w:cs="Times New Roman"/>
      <w:sz w:val="20"/>
      <w:szCs w:val="20"/>
      <w:lang w:eastAsia="ru-RU"/>
    </w:rPr>
  </w:style>
  <w:style w:type="character" w:customStyle="1" w:styleId="apple-converted-space">
    <w:name w:val="apple-converted-space"/>
    <w:basedOn w:val="DefaultParagraphFont"/>
    <w:rsid w:val="00F271F9"/>
  </w:style>
  <w:style w:type="paragraph" w:styleId="BalloonText">
    <w:name w:val="Balloon Text"/>
    <w:basedOn w:val="Normal"/>
    <w:link w:val="BalloonTextChar"/>
    <w:uiPriority w:val="99"/>
    <w:semiHidden/>
    <w:unhideWhenUsed/>
    <w:rsid w:val="00F271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71F9"/>
    <w:rPr>
      <w:rFonts w:ascii="Tahoma" w:eastAsia="Times New Roman"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BA5747"/>
    <w:pPr>
      <w:spacing w:after="200" w:line="276" w:lineRule="auto"/>
    </w:pPr>
    <w:rPr>
      <w:rFonts w:ascii="Calibri" w:hAnsi="Calibri"/>
      <w:b/>
      <w:bCs/>
    </w:rPr>
  </w:style>
  <w:style w:type="character" w:customStyle="1" w:styleId="CommentSubjectChar">
    <w:name w:val="Comment Subject Char"/>
    <w:link w:val="CommentSubject"/>
    <w:uiPriority w:val="99"/>
    <w:semiHidden/>
    <w:rsid w:val="00BA5747"/>
    <w:rPr>
      <w:rFonts w:ascii="Times New Roman" w:eastAsia="Times New Roman" w:hAnsi="Times New Roman" w:cs="Times New Roman"/>
      <w:b/>
      <w:bCs/>
      <w:sz w:val="20"/>
      <w:szCs w:val="20"/>
      <w:lang w:eastAsia="ru-RU"/>
    </w:rPr>
  </w:style>
  <w:style w:type="paragraph" w:styleId="Revision">
    <w:name w:val="Revision"/>
    <w:hidden/>
    <w:uiPriority w:val="99"/>
    <w:semiHidden/>
    <w:rsid w:val="007B4C25"/>
    <w:rPr>
      <w:rFonts w:eastAsia="Times New Roman"/>
      <w:sz w:val="22"/>
      <w:szCs w:val="22"/>
    </w:rPr>
  </w:style>
  <w:style w:type="paragraph" w:styleId="Header">
    <w:name w:val="header"/>
    <w:basedOn w:val="Normal"/>
    <w:link w:val="HeaderChar"/>
    <w:uiPriority w:val="99"/>
    <w:unhideWhenUsed/>
    <w:rsid w:val="00B74E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B74EDE"/>
    <w:rPr>
      <w:rFonts w:eastAsia="Times New Roman"/>
      <w:sz w:val="22"/>
      <w:szCs w:val="22"/>
    </w:rPr>
  </w:style>
  <w:style w:type="paragraph" w:styleId="Footer">
    <w:name w:val="footer"/>
    <w:basedOn w:val="Normal"/>
    <w:link w:val="FooterChar"/>
    <w:uiPriority w:val="99"/>
    <w:unhideWhenUsed/>
    <w:rsid w:val="00B74E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4EDE"/>
    <w:rPr>
      <w:rFonts w:eastAsia="Times New Roman"/>
      <w:sz w:val="22"/>
      <w:szCs w:val="22"/>
    </w:rPr>
  </w:style>
  <w:style w:type="character" w:customStyle="1" w:styleId="docblue">
    <w:name w:val="doc_blue"/>
    <w:basedOn w:val="DefaultParagraphFont"/>
    <w:rsid w:val="00A7243E"/>
  </w:style>
  <w:style w:type="paragraph" w:customStyle="1" w:styleId="Default">
    <w:name w:val="Default"/>
    <w:rsid w:val="008B618E"/>
    <w:pPr>
      <w:autoSpaceDE w:val="0"/>
      <w:autoSpaceDN w:val="0"/>
      <w:adjustRightInd w:val="0"/>
    </w:pPr>
    <w:rPr>
      <w:rFonts w:ascii="Arial" w:eastAsiaTheme="minorHAnsi"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C5"/>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71F9"/>
    <w:pPr>
      <w:spacing w:after="0" w:line="240" w:lineRule="auto"/>
      <w:ind w:firstLine="567"/>
      <w:jc w:val="both"/>
    </w:pPr>
    <w:rPr>
      <w:rFonts w:ascii="Times New Roman" w:hAnsi="Times New Roman"/>
      <w:sz w:val="24"/>
      <w:szCs w:val="24"/>
    </w:rPr>
  </w:style>
  <w:style w:type="paragraph" w:customStyle="1" w:styleId="CM4">
    <w:name w:val="CM4"/>
    <w:basedOn w:val="Normal"/>
    <w:next w:val="Normal"/>
    <w:rsid w:val="00F271F9"/>
    <w:pPr>
      <w:autoSpaceDE w:val="0"/>
      <w:autoSpaceDN w:val="0"/>
      <w:adjustRightInd w:val="0"/>
      <w:spacing w:after="0" w:line="240" w:lineRule="auto"/>
    </w:pPr>
    <w:rPr>
      <w:rFonts w:ascii="Times New Roman" w:hAnsi="Times New Roman"/>
      <w:sz w:val="24"/>
      <w:szCs w:val="24"/>
    </w:rPr>
  </w:style>
  <w:style w:type="paragraph" w:styleId="ListParagraph">
    <w:name w:val="List Paragraph"/>
    <w:basedOn w:val="Normal"/>
    <w:uiPriority w:val="34"/>
    <w:qFormat/>
    <w:rsid w:val="00F271F9"/>
    <w:pPr>
      <w:spacing w:after="0" w:line="240" w:lineRule="auto"/>
      <w:ind w:left="720"/>
      <w:contextualSpacing/>
    </w:pPr>
    <w:rPr>
      <w:rFonts w:ascii="Times New Roman" w:hAnsi="Times New Roman"/>
      <w:sz w:val="24"/>
      <w:szCs w:val="24"/>
    </w:rPr>
  </w:style>
  <w:style w:type="character" w:styleId="CommentReference">
    <w:name w:val="annotation reference"/>
    <w:uiPriority w:val="99"/>
    <w:semiHidden/>
    <w:unhideWhenUsed/>
    <w:rsid w:val="00F271F9"/>
    <w:rPr>
      <w:sz w:val="16"/>
      <w:szCs w:val="16"/>
    </w:rPr>
  </w:style>
  <w:style w:type="paragraph" w:styleId="CommentText">
    <w:name w:val="annotation text"/>
    <w:basedOn w:val="Normal"/>
    <w:link w:val="CommentTextChar"/>
    <w:uiPriority w:val="99"/>
    <w:semiHidden/>
    <w:unhideWhenUsed/>
    <w:rsid w:val="00F271F9"/>
    <w:pPr>
      <w:spacing w:after="0" w:line="240" w:lineRule="auto"/>
    </w:pPr>
    <w:rPr>
      <w:rFonts w:ascii="Times New Roman" w:hAnsi="Times New Roman"/>
      <w:sz w:val="20"/>
      <w:szCs w:val="20"/>
    </w:rPr>
  </w:style>
  <w:style w:type="character" w:customStyle="1" w:styleId="CommentTextChar">
    <w:name w:val="Comment Text Char"/>
    <w:link w:val="CommentText"/>
    <w:uiPriority w:val="99"/>
    <w:semiHidden/>
    <w:rsid w:val="00F271F9"/>
    <w:rPr>
      <w:rFonts w:ascii="Times New Roman" w:eastAsia="Times New Roman" w:hAnsi="Times New Roman" w:cs="Times New Roman"/>
      <w:sz w:val="20"/>
      <w:szCs w:val="20"/>
      <w:lang w:eastAsia="ru-RU"/>
    </w:rPr>
  </w:style>
  <w:style w:type="character" w:customStyle="1" w:styleId="apple-converted-space">
    <w:name w:val="apple-converted-space"/>
    <w:basedOn w:val="DefaultParagraphFont"/>
    <w:rsid w:val="00F271F9"/>
  </w:style>
  <w:style w:type="paragraph" w:styleId="BalloonText">
    <w:name w:val="Balloon Text"/>
    <w:basedOn w:val="Normal"/>
    <w:link w:val="BalloonTextChar"/>
    <w:uiPriority w:val="99"/>
    <w:semiHidden/>
    <w:unhideWhenUsed/>
    <w:rsid w:val="00F271F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71F9"/>
    <w:rPr>
      <w:rFonts w:ascii="Tahoma" w:eastAsia="Times New Roman" w:hAnsi="Tahoma" w:cs="Tahoma"/>
      <w:sz w:val="16"/>
      <w:szCs w:val="16"/>
      <w:lang w:eastAsia="ru-RU"/>
    </w:rPr>
  </w:style>
  <w:style w:type="paragraph" w:styleId="CommentSubject">
    <w:name w:val="annotation subject"/>
    <w:basedOn w:val="CommentText"/>
    <w:next w:val="CommentText"/>
    <w:link w:val="CommentSubjectChar"/>
    <w:uiPriority w:val="99"/>
    <w:semiHidden/>
    <w:unhideWhenUsed/>
    <w:rsid w:val="00BA5747"/>
    <w:pPr>
      <w:spacing w:after="200" w:line="276" w:lineRule="auto"/>
    </w:pPr>
    <w:rPr>
      <w:rFonts w:ascii="Calibri" w:hAnsi="Calibri"/>
      <w:b/>
      <w:bCs/>
    </w:rPr>
  </w:style>
  <w:style w:type="character" w:customStyle="1" w:styleId="CommentSubjectChar">
    <w:name w:val="Comment Subject Char"/>
    <w:link w:val="CommentSubject"/>
    <w:uiPriority w:val="99"/>
    <w:semiHidden/>
    <w:rsid w:val="00BA5747"/>
    <w:rPr>
      <w:rFonts w:ascii="Times New Roman" w:eastAsia="Times New Roman" w:hAnsi="Times New Roman" w:cs="Times New Roman"/>
      <w:b/>
      <w:bCs/>
      <w:sz w:val="20"/>
      <w:szCs w:val="20"/>
      <w:lang w:eastAsia="ru-RU"/>
    </w:rPr>
  </w:style>
  <w:style w:type="paragraph" w:styleId="Revision">
    <w:name w:val="Revision"/>
    <w:hidden/>
    <w:uiPriority w:val="99"/>
    <w:semiHidden/>
    <w:rsid w:val="007B4C25"/>
    <w:rPr>
      <w:rFonts w:eastAsia="Times New Roman"/>
      <w:sz w:val="22"/>
      <w:szCs w:val="22"/>
    </w:rPr>
  </w:style>
  <w:style w:type="paragraph" w:styleId="Header">
    <w:name w:val="header"/>
    <w:basedOn w:val="Normal"/>
    <w:link w:val="HeaderChar"/>
    <w:uiPriority w:val="99"/>
    <w:unhideWhenUsed/>
    <w:rsid w:val="00B74E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B74EDE"/>
    <w:rPr>
      <w:rFonts w:eastAsia="Times New Roman"/>
      <w:sz w:val="22"/>
      <w:szCs w:val="22"/>
    </w:rPr>
  </w:style>
  <w:style w:type="paragraph" w:styleId="Footer">
    <w:name w:val="footer"/>
    <w:basedOn w:val="Normal"/>
    <w:link w:val="FooterChar"/>
    <w:uiPriority w:val="99"/>
    <w:unhideWhenUsed/>
    <w:rsid w:val="00B74E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B74EDE"/>
    <w:rPr>
      <w:rFonts w:eastAsia="Times New Roman"/>
      <w:sz w:val="22"/>
      <w:szCs w:val="22"/>
    </w:rPr>
  </w:style>
  <w:style w:type="character" w:customStyle="1" w:styleId="docblue">
    <w:name w:val="doc_blue"/>
    <w:basedOn w:val="DefaultParagraphFont"/>
    <w:rsid w:val="00A7243E"/>
  </w:style>
  <w:style w:type="paragraph" w:customStyle="1" w:styleId="Default">
    <w:name w:val="Default"/>
    <w:rsid w:val="008B618E"/>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6062">
      <w:bodyDiv w:val="1"/>
      <w:marLeft w:val="0"/>
      <w:marRight w:val="0"/>
      <w:marTop w:val="0"/>
      <w:marBottom w:val="0"/>
      <w:divBdr>
        <w:top w:val="none" w:sz="0" w:space="0" w:color="auto"/>
        <w:left w:val="none" w:sz="0" w:space="0" w:color="auto"/>
        <w:bottom w:val="none" w:sz="0" w:space="0" w:color="auto"/>
        <w:right w:val="none" w:sz="0" w:space="0" w:color="auto"/>
      </w:divBdr>
    </w:div>
    <w:div w:id="532690480">
      <w:bodyDiv w:val="1"/>
      <w:marLeft w:val="0"/>
      <w:marRight w:val="0"/>
      <w:marTop w:val="0"/>
      <w:marBottom w:val="0"/>
      <w:divBdr>
        <w:top w:val="none" w:sz="0" w:space="0" w:color="auto"/>
        <w:left w:val="none" w:sz="0" w:space="0" w:color="auto"/>
        <w:bottom w:val="none" w:sz="0" w:space="0" w:color="auto"/>
        <w:right w:val="none" w:sz="0" w:space="0" w:color="auto"/>
      </w:divBdr>
    </w:div>
    <w:div w:id="1509129967">
      <w:bodyDiv w:val="1"/>
      <w:marLeft w:val="0"/>
      <w:marRight w:val="0"/>
      <w:marTop w:val="0"/>
      <w:marBottom w:val="0"/>
      <w:divBdr>
        <w:top w:val="none" w:sz="0" w:space="0" w:color="auto"/>
        <w:left w:val="none" w:sz="0" w:space="0" w:color="auto"/>
        <w:bottom w:val="none" w:sz="0" w:space="0" w:color="auto"/>
        <w:right w:val="none" w:sz="0" w:space="0" w:color="auto"/>
      </w:divBdr>
    </w:div>
    <w:div w:id="1912689160">
      <w:bodyDiv w:val="1"/>
      <w:marLeft w:val="0"/>
      <w:marRight w:val="0"/>
      <w:marTop w:val="0"/>
      <w:marBottom w:val="0"/>
      <w:divBdr>
        <w:top w:val="none" w:sz="0" w:space="0" w:color="auto"/>
        <w:left w:val="none" w:sz="0" w:space="0" w:color="auto"/>
        <w:bottom w:val="none" w:sz="0" w:space="0" w:color="auto"/>
        <w:right w:val="none" w:sz="0" w:space="0" w:color="auto"/>
      </w:divBdr>
    </w:div>
    <w:div w:id="20108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B1286-BB7F-408F-812E-9B832733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32</Pages>
  <Words>13624</Words>
  <Characters>77658</Characters>
  <Application>Microsoft Office Word</Application>
  <DocSecurity>0</DocSecurity>
  <Lines>647</Lines>
  <Paragraphs>182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agepi</Company>
  <LinksUpToDate>false</LinksUpToDate>
  <CharactersWithSpaces>91100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dc:creator>
  <cp:lastModifiedBy>user</cp:lastModifiedBy>
  <cp:revision>17</cp:revision>
  <cp:lastPrinted>2018-01-11T10:18:00Z</cp:lastPrinted>
  <dcterms:created xsi:type="dcterms:W3CDTF">2018-04-02T17:53:00Z</dcterms:created>
  <dcterms:modified xsi:type="dcterms:W3CDTF">2018-04-04T12:48:00Z</dcterms:modified>
</cp:coreProperties>
</file>